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614A25">
      <w:pPr>
        <w:jc w:val="center"/>
        <w:rPr>
          <w:sz w:val="32"/>
          <w:szCs w:val="32"/>
        </w:rPr>
      </w:pPr>
      <w:r>
        <w:rPr>
          <w:sz w:val="32"/>
          <w:szCs w:val="32"/>
        </w:rPr>
        <w:t>Guide to the Documents of the</w:t>
      </w:r>
    </w:p>
    <w:p w:rsidR="003960B5" w:rsidRDefault="00614A25">
      <w:pPr>
        <w:jc w:val="center"/>
        <w:rPr>
          <w:sz w:val="32"/>
          <w:szCs w:val="32"/>
        </w:rPr>
      </w:pPr>
      <w:r>
        <w:rPr>
          <w:sz w:val="32"/>
          <w:szCs w:val="32"/>
        </w:rPr>
        <w:t>Tuskegee Wome</w:t>
      </w:r>
      <w:r w:rsidR="00DB77CA">
        <w:rPr>
          <w:sz w:val="32"/>
          <w:szCs w:val="32"/>
        </w:rPr>
        <w:t xml:space="preserve">n’s Club </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614A25">
        <w:t xml:space="preserve"> and Cheryl Ferguson, 2011</w:t>
      </w:r>
    </w:p>
    <w:p w:rsidR="003960B5" w:rsidRDefault="003960B5">
      <w:pPr>
        <w:jc w:val="center"/>
        <w:rPr>
          <w:b/>
          <w:bCs/>
          <w:sz w:val="24"/>
        </w:rPr>
      </w:pPr>
    </w:p>
    <w:p w:rsidR="003960B5" w:rsidRDefault="00882F77"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Tuskegee</w:t>
          </w:r>
        </w:smartTag>
        <w:r>
          <w:rPr>
            <w:b/>
            <w:bCs/>
            <w:sz w:val="24"/>
          </w:rPr>
          <w:t xml:space="preserve"> </w:t>
        </w:r>
        <w:smartTag w:uri="urn:schemas-microsoft-com:office:smarttags" w:element="PlaceType">
          <w:r>
            <w:rPr>
              <w:b/>
              <w:bCs/>
              <w:sz w:val="24"/>
            </w:rPr>
            <w:t>Universit</w:t>
          </w:r>
          <w:r w:rsidR="00C16501">
            <w:rPr>
              <w:b/>
              <w:bCs/>
              <w:sz w:val="24"/>
            </w:rPr>
            <w:t>y</w:t>
          </w:r>
        </w:smartTag>
        <w:r w:rsidR="0049242D">
          <w:rPr>
            <w:b/>
            <w:bCs/>
            <w:sz w:val="24"/>
          </w:rPr>
          <w:t xml:space="preserve"> </w:t>
        </w:r>
        <w:r>
          <w:rPr>
            <w:b/>
            <w:bCs/>
            <w:sz w:val="24"/>
          </w:rPr>
          <w:t xml:space="preserve"> </w:t>
        </w:r>
        <w:smartTag w:uri="urn:schemas-microsoft-com:office:smarttags" w:element="PlaceName">
          <w:r>
            <w:rPr>
              <w:b/>
              <w:bCs/>
              <w:sz w:val="24"/>
            </w:rPr>
            <w:t>National</w:t>
          </w:r>
        </w:smartTag>
        <w:r>
          <w:rPr>
            <w:b/>
            <w:bCs/>
            <w:sz w:val="24"/>
          </w:rPr>
          <w:t xml:space="preserve"> </w:t>
        </w:r>
        <w:smartTag w:uri="urn:schemas-microsoft-com:office:smarttags" w:element="PlaceType">
          <w:r>
            <w:rPr>
              <w:b/>
              <w:bCs/>
              <w:sz w:val="24"/>
            </w:rPr>
            <w:t>Center</w:t>
          </w:r>
        </w:smartTag>
      </w:smartTag>
      <w:r>
        <w:rPr>
          <w:b/>
          <w:bCs/>
          <w:sz w:val="24"/>
        </w:rPr>
        <w:t xml:space="preserve"> of Bioethics </w:t>
      </w:r>
    </w:p>
    <w:p w:rsidR="003960B5" w:rsidRDefault="003960B5">
      <w:pPr>
        <w:jc w:val="center"/>
        <w:rPr>
          <w:b/>
          <w:bCs/>
          <w:sz w:val="24"/>
        </w:rPr>
      </w:pPr>
      <w:r>
        <w:rPr>
          <w:b/>
          <w:bCs/>
          <w:sz w:val="24"/>
        </w:rPr>
        <w:t>Archives and Museums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3960B5">
      <w:pPr>
        <w:jc w:val="center"/>
        <w:rPr>
          <w:sz w:val="24"/>
        </w:rPr>
      </w:pPr>
      <w:r>
        <w:rPr>
          <w:sz w:val="24"/>
        </w:rPr>
        <w:t xml:space="preserve">Tuskegee </w:t>
      </w:r>
      <w:r w:rsidR="00614A25">
        <w:rPr>
          <w:sz w:val="24"/>
        </w:rPr>
        <w:t xml:space="preserve">University </w:t>
      </w:r>
      <w:r>
        <w:rPr>
          <w:sz w:val="24"/>
        </w:rPr>
        <w:t xml:space="preserve">Archives </w:t>
      </w:r>
    </w:p>
    <w:p w:rsidR="003960B5" w:rsidRDefault="003960B5">
      <w:pPr>
        <w:jc w:val="center"/>
        <w:rPr>
          <w:sz w:val="24"/>
        </w:rPr>
      </w:pPr>
    </w:p>
    <w:p w:rsidR="003960B5" w:rsidRDefault="00614A25">
      <w:pPr>
        <w:jc w:val="center"/>
        <w:rPr>
          <w:sz w:val="24"/>
        </w:rPr>
      </w:pPr>
      <w:r>
        <w:rPr>
          <w:sz w:val="24"/>
        </w:rPr>
        <w:t>©2011</w:t>
      </w:r>
      <w:r w:rsidR="003960B5">
        <w:rPr>
          <w:sz w:val="24"/>
        </w:rPr>
        <w:t>, Tuskegee University.  All rights reserved.</w:t>
      </w:r>
    </w:p>
    <w:p w:rsidR="003960B5" w:rsidRDefault="003960B5">
      <w:pPr>
        <w:rPr>
          <w:sz w:val="24"/>
        </w:rPr>
      </w:pPr>
    </w:p>
    <w:p w:rsidR="003960B5" w:rsidRDefault="003960B5">
      <w:pPr>
        <w:spacing w:line="19" w:lineRule="exact"/>
        <w:jc w:val="center"/>
        <w:rPr>
          <w:sz w:val="24"/>
        </w:rP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3960B5">
      <w:pPr>
        <w:spacing w:line="19" w:lineRule="exact"/>
        <w:rPr>
          <w:sz w:val="24"/>
        </w:rPr>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sidR="00614A25">
        <w:rPr>
          <w:sz w:val="24"/>
        </w:rPr>
        <w:t>Tuskegee Women’s Club</w:t>
      </w:r>
    </w:p>
    <w:p w:rsidR="003960B5" w:rsidRDefault="003960B5">
      <w:pPr>
        <w:tabs>
          <w:tab w:val="left" w:pos="-1440"/>
        </w:tabs>
        <w:ind w:left="3600" w:hanging="2880"/>
        <w:rPr>
          <w:b/>
          <w:bCs/>
          <w:sz w:val="24"/>
        </w:rPr>
      </w:pPr>
      <w:r>
        <w:rPr>
          <w:b/>
          <w:bCs/>
          <w:sz w:val="24"/>
        </w:rPr>
        <w:t>Title:</w:t>
      </w:r>
      <w:r>
        <w:rPr>
          <w:b/>
          <w:bCs/>
          <w:sz w:val="24"/>
        </w:rPr>
        <w:tab/>
      </w:r>
      <w:r w:rsidR="00614A25">
        <w:rPr>
          <w:sz w:val="24"/>
        </w:rPr>
        <w:t>Documents of the Tuskegee Women’s Club</w:t>
      </w:r>
    </w:p>
    <w:p w:rsidR="003960B5" w:rsidRDefault="003960B5">
      <w:pPr>
        <w:tabs>
          <w:tab w:val="left" w:pos="-1440"/>
        </w:tabs>
        <w:ind w:left="3600" w:hanging="2880"/>
        <w:rPr>
          <w:b/>
          <w:bCs/>
          <w:sz w:val="24"/>
        </w:rPr>
      </w:pPr>
      <w:r>
        <w:rPr>
          <w:b/>
          <w:bCs/>
          <w:sz w:val="24"/>
        </w:rPr>
        <w:t>Dates:</w:t>
      </w:r>
      <w:r>
        <w:rPr>
          <w:b/>
          <w:bCs/>
          <w:sz w:val="24"/>
        </w:rPr>
        <w:tab/>
      </w:r>
      <w:r>
        <w:rPr>
          <w:sz w:val="24"/>
        </w:rPr>
        <w:t>192</w:t>
      </w:r>
      <w:r w:rsidR="00614A25">
        <w:rPr>
          <w:sz w:val="24"/>
        </w:rPr>
        <w:t>1</w:t>
      </w:r>
    </w:p>
    <w:p w:rsidR="003960B5" w:rsidRDefault="003960B5">
      <w:pPr>
        <w:tabs>
          <w:tab w:val="left" w:pos="-1440"/>
        </w:tabs>
        <w:ind w:left="3600" w:hanging="2880"/>
        <w:rPr>
          <w:b/>
          <w:bCs/>
          <w:sz w:val="24"/>
        </w:rPr>
      </w:pPr>
      <w:r>
        <w:rPr>
          <w:b/>
          <w:bCs/>
          <w:sz w:val="24"/>
        </w:rPr>
        <w:t>Quantity:</w:t>
      </w:r>
      <w:r>
        <w:rPr>
          <w:b/>
          <w:bCs/>
          <w:sz w:val="24"/>
        </w:rPr>
        <w:tab/>
      </w:r>
      <w:r w:rsidR="00614A25">
        <w:rPr>
          <w:sz w:val="24"/>
        </w:rPr>
        <w:t>.333</w:t>
      </w:r>
      <w:r>
        <w:rPr>
          <w:sz w:val="24"/>
        </w:rPr>
        <w:t xml:space="preserve"> cubic feet</w:t>
      </w:r>
    </w:p>
    <w:p w:rsidR="003960B5" w:rsidRDefault="003960B5">
      <w:pPr>
        <w:ind w:firstLine="720"/>
        <w:rPr>
          <w:b/>
          <w:bCs/>
          <w:sz w:val="24"/>
        </w:rPr>
      </w:pPr>
      <w:r>
        <w:rPr>
          <w:b/>
          <w:bCs/>
          <w:sz w:val="24"/>
        </w:rPr>
        <w:t>Identification:</w:t>
      </w:r>
    </w:p>
    <w:p w:rsidR="003960B5" w:rsidRPr="00614A25" w:rsidRDefault="003960B5">
      <w:pPr>
        <w:tabs>
          <w:tab w:val="left" w:pos="-1440"/>
        </w:tabs>
        <w:ind w:left="3600" w:hanging="2880"/>
        <w:rPr>
          <w:b/>
          <w:bCs/>
          <w:sz w:val="24"/>
        </w:rPr>
      </w:pPr>
      <w:r>
        <w:rPr>
          <w:b/>
          <w:bCs/>
          <w:sz w:val="24"/>
        </w:rPr>
        <w:t>Abstract:</w:t>
      </w:r>
      <w:r>
        <w:rPr>
          <w:b/>
          <w:bCs/>
          <w:sz w:val="24"/>
        </w:rPr>
        <w:tab/>
      </w:r>
      <w:r w:rsidR="00614A25" w:rsidRPr="00614A25">
        <w:rPr>
          <w:sz w:val="24"/>
        </w:rPr>
        <w:t>Tuskegee Women's Club, established in 1895</w:t>
      </w:r>
      <w:r w:rsidR="00614A25">
        <w:rPr>
          <w:sz w:val="24"/>
        </w:rPr>
        <w:t>, u</w:t>
      </w:r>
      <w:r w:rsidR="00614A25" w:rsidRPr="00614A25">
        <w:rPr>
          <w:sz w:val="24"/>
        </w:rPr>
        <w:t>nder the leadership of Margaret Murray Washington</w:t>
      </w:r>
      <w:r w:rsidR="00614A25">
        <w:rPr>
          <w:sz w:val="24"/>
        </w:rPr>
        <w:t>,</w:t>
      </w:r>
      <w:r w:rsidR="00614A25" w:rsidRPr="00614A25">
        <w:rPr>
          <w:sz w:val="24"/>
        </w:rPr>
        <w:t xml:space="preserve"> was formed with female faculty and the wives of male faculty members of the Tuskegee Institute.</w:t>
      </w:r>
    </w:p>
    <w:p w:rsidR="003960B5" w:rsidRDefault="003960B5">
      <w:pPr>
        <w:tabs>
          <w:tab w:val="left" w:pos="-1440"/>
        </w:tabs>
        <w:ind w:left="3600" w:hanging="2880"/>
        <w:rPr>
          <w:sz w:val="24"/>
        </w:rPr>
      </w:pPr>
      <w:r>
        <w:rPr>
          <w:b/>
          <w:bCs/>
          <w:sz w:val="24"/>
        </w:rPr>
        <w:t>Contact Information:</w:t>
      </w:r>
      <w:r>
        <w:rPr>
          <w:b/>
          <w:bCs/>
          <w:sz w:val="24"/>
        </w:rPr>
        <w:tab/>
      </w:r>
      <w:r>
        <w:rPr>
          <w:sz w:val="24"/>
        </w:rPr>
        <w:t xml:space="preserve">Tuskegee University </w:t>
      </w:r>
      <w:r w:rsidR="00614A25">
        <w:rPr>
          <w:sz w:val="24"/>
        </w:rPr>
        <w:t>Archives</w:t>
      </w:r>
    </w:p>
    <w:p w:rsidR="003960B5" w:rsidRDefault="003960B5">
      <w:pPr>
        <w:ind w:firstLine="3600"/>
        <w:rPr>
          <w:sz w:val="24"/>
        </w:rPr>
      </w:pPr>
      <w:r>
        <w:rPr>
          <w:sz w:val="24"/>
        </w:rPr>
        <w:t>Tuskegee University</w:t>
      </w:r>
    </w:p>
    <w:p w:rsidR="003960B5" w:rsidRDefault="003960B5">
      <w:pPr>
        <w:ind w:firstLine="3600"/>
        <w:rPr>
          <w:sz w:val="24"/>
        </w:rPr>
      </w:pPr>
      <w:r>
        <w:rPr>
          <w:sz w:val="24"/>
        </w:rPr>
        <w:t>Tuskegee, AL 36088 USA</w:t>
      </w:r>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w:t>
      </w:r>
      <w:r w:rsidR="00614A25">
        <w:rPr>
          <w:rStyle w:val="Hypertext"/>
          <w:b/>
          <w:bCs/>
          <w:sz w:val="24"/>
          <w:u w:val="none"/>
        </w:rPr>
        <w:t>mytu.</w:t>
      </w:r>
      <w:r>
        <w:rPr>
          <w:rStyle w:val="Hypertext"/>
          <w:b/>
          <w:bCs/>
          <w:sz w:val="24"/>
          <w:u w:val="none"/>
        </w:rPr>
        <w:t>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3960B5" w:rsidRDefault="003960B5">
      <w:pPr>
        <w:rPr>
          <w:sz w:val="24"/>
        </w:rPr>
      </w:pPr>
    </w:p>
    <w:p w:rsidR="003960B5" w:rsidRDefault="003960B5">
      <w:pPr>
        <w:spacing w:line="19" w:lineRule="exact"/>
        <w:rPr>
          <w:sz w:val="24"/>
        </w:rPr>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614A25" w:rsidRDefault="00614A25">
      <w:pPr>
        <w:ind w:firstLine="720"/>
        <w:rPr>
          <w:b/>
          <w:bCs/>
          <w:sz w:val="24"/>
        </w:rPr>
      </w:pPr>
    </w:p>
    <w:p w:rsidR="003960B5" w:rsidRDefault="00614A25" w:rsidP="00614A25">
      <w:pPr>
        <w:ind w:left="720" w:firstLine="720"/>
        <w:rPr>
          <w:b/>
          <w:bCs/>
          <w:sz w:val="24"/>
        </w:rPr>
      </w:pPr>
      <w:r>
        <w:rPr>
          <w:sz w:val="24"/>
        </w:rPr>
        <w:t>Documents of the Tuskegee Women’s Club</w:t>
      </w:r>
    </w:p>
    <w:p w:rsidR="003960B5"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614A25">
      <w:pPr>
        <w:ind w:left="1440"/>
        <w:rPr>
          <w:sz w:val="24"/>
        </w:rPr>
      </w:pPr>
      <w:r>
        <w:rPr>
          <w:sz w:val="24"/>
        </w:rPr>
        <w:t>N/A</w:t>
      </w:r>
      <w:r w:rsidR="003960B5">
        <w:rPr>
          <w:sz w:val="24"/>
        </w:rPr>
        <w:t xml:space="preserve"> </w:t>
      </w:r>
    </w:p>
    <w:p w:rsidR="003960B5" w:rsidRDefault="003960B5">
      <w:pPr>
        <w:ind w:left="1440"/>
        <w:rPr>
          <w:sz w:val="24"/>
        </w:rPr>
      </w:pPr>
    </w:p>
    <w:p w:rsidR="003960B5" w:rsidRDefault="003960B5">
      <w:pPr>
        <w:spacing w:line="19" w:lineRule="exact"/>
        <w:rPr>
          <w:sz w:val="24"/>
        </w:rPr>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3960B5" w:rsidRDefault="003960B5">
      <w:pPr>
        <w:ind w:left="1440"/>
        <w:rPr>
          <w:sz w:val="24"/>
        </w:rPr>
      </w:pPr>
      <w:r>
        <w:rPr>
          <w:b/>
          <w:bCs/>
          <w:sz w:val="24"/>
        </w:rPr>
        <w:t>Subjects:</w:t>
      </w:r>
    </w:p>
    <w:p w:rsidR="003960B5" w:rsidRDefault="003960B5">
      <w:pPr>
        <w:ind w:left="1440"/>
        <w:rPr>
          <w:sz w:val="24"/>
        </w:rPr>
      </w:pPr>
      <w:r>
        <w:rPr>
          <w:sz w:val="24"/>
        </w:rPr>
        <w:tab/>
      </w:r>
      <w:r w:rsidR="00614A25" w:rsidRPr="00614A25">
        <w:rPr>
          <w:sz w:val="24"/>
        </w:rPr>
        <w:t>Women -- Soci</w:t>
      </w:r>
      <w:r w:rsidR="00614A25">
        <w:rPr>
          <w:sz w:val="24"/>
        </w:rPr>
        <w:t>eties and clubs -- Alabama – Tuskegee</w:t>
      </w:r>
    </w:p>
    <w:p w:rsidR="00614A25" w:rsidRPr="00614A25" w:rsidRDefault="00614A25" w:rsidP="00882F77">
      <w:pPr>
        <w:widowControl/>
        <w:autoSpaceDE/>
        <w:autoSpaceDN/>
        <w:adjustRightInd/>
        <w:ind w:left="1440" w:firstLine="720"/>
        <w:rPr>
          <w:sz w:val="24"/>
        </w:rPr>
      </w:pPr>
      <w:r w:rsidRPr="00614A25">
        <w:rPr>
          <w:sz w:val="24"/>
        </w:rPr>
        <w:t>Africa</w:t>
      </w:r>
      <w:r>
        <w:rPr>
          <w:sz w:val="24"/>
        </w:rPr>
        <w:t>n American Women – Alabama – Tuskegee</w:t>
      </w:r>
    </w:p>
    <w:p w:rsidR="00614A25" w:rsidRPr="00614A25" w:rsidRDefault="00614A25" w:rsidP="00882F77">
      <w:pPr>
        <w:widowControl/>
        <w:autoSpaceDE/>
        <w:autoSpaceDN/>
        <w:adjustRightInd/>
        <w:ind w:left="1440" w:firstLine="720"/>
        <w:rPr>
          <w:sz w:val="24"/>
        </w:rPr>
      </w:pPr>
      <w:r>
        <w:rPr>
          <w:sz w:val="24"/>
        </w:rPr>
        <w:t>Mentoring – Alabama – Tuskegee</w:t>
      </w:r>
    </w:p>
    <w:p w:rsidR="00614A25" w:rsidRPr="00614A25" w:rsidRDefault="00614A25" w:rsidP="00882F77">
      <w:pPr>
        <w:widowControl/>
        <w:autoSpaceDE/>
        <w:autoSpaceDN/>
        <w:adjustRightInd/>
        <w:ind w:left="1440" w:firstLine="720"/>
        <w:rPr>
          <w:sz w:val="24"/>
        </w:rPr>
      </w:pPr>
      <w:r w:rsidRPr="00614A25">
        <w:rPr>
          <w:sz w:val="24"/>
        </w:rPr>
        <w:lastRenderedPageBreak/>
        <w:t>Mentoring i</w:t>
      </w:r>
      <w:r>
        <w:rPr>
          <w:sz w:val="24"/>
        </w:rPr>
        <w:t>n social service – Alabama – Tuskegee</w:t>
      </w:r>
    </w:p>
    <w:p w:rsidR="003960B5" w:rsidRDefault="00614A25" w:rsidP="00882F77">
      <w:pPr>
        <w:widowControl/>
        <w:autoSpaceDE/>
        <w:autoSpaceDN/>
        <w:adjustRightInd/>
        <w:ind w:left="1440" w:firstLine="720"/>
        <w:rPr>
          <w:sz w:val="24"/>
        </w:rPr>
      </w:pPr>
      <w:r w:rsidRPr="00614A25">
        <w:rPr>
          <w:sz w:val="24"/>
        </w:rPr>
        <w:t>Politic</w:t>
      </w:r>
      <w:r>
        <w:rPr>
          <w:sz w:val="24"/>
        </w:rPr>
        <w:t>al participation – Alabama – Tuskegee</w:t>
      </w:r>
    </w:p>
    <w:p w:rsidR="003960B5" w:rsidRDefault="003960B5">
      <w:pPr>
        <w:ind w:left="1440"/>
        <w:rPr>
          <w:sz w:val="24"/>
        </w:rPr>
      </w:pPr>
      <w:r>
        <w:rPr>
          <w:sz w:val="24"/>
        </w:rPr>
        <w:tab/>
      </w:r>
    </w:p>
    <w:p w:rsidR="003960B5" w:rsidRDefault="003960B5">
      <w:pPr>
        <w:ind w:left="1440"/>
        <w:rPr>
          <w:b/>
          <w:bCs/>
          <w:sz w:val="24"/>
        </w:rPr>
      </w:pPr>
      <w:r>
        <w:rPr>
          <w:b/>
          <w:bCs/>
          <w:sz w:val="24"/>
        </w:rPr>
        <w:t>Persons:</w:t>
      </w:r>
    </w:p>
    <w:p w:rsidR="003960B5" w:rsidRDefault="003960B5" w:rsidP="00882F77">
      <w:pPr>
        <w:pStyle w:val="Heading1"/>
      </w:pPr>
      <w:r>
        <w:tab/>
      </w:r>
      <w:r w:rsidR="00882F77">
        <w:t>Margaret Murray Washington</w:t>
      </w:r>
    </w:p>
    <w:p w:rsidR="003960B5" w:rsidRDefault="003960B5">
      <w:pPr>
        <w:ind w:left="1440"/>
        <w:rPr>
          <w:sz w:val="24"/>
        </w:rPr>
      </w:pPr>
    </w:p>
    <w:p w:rsidR="003960B5" w:rsidRDefault="003960B5">
      <w:pPr>
        <w:spacing w:line="19" w:lineRule="exact"/>
        <w:rPr>
          <w:sz w:val="24"/>
        </w:rPr>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614A25" w:rsidRDefault="00614A25" w:rsidP="00614A25">
      <w:pPr>
        <w:pStyle w:val="NormalWeb"/>
        <w:ind w:left="720"/>
      </w:pPr>
      <w:r>
        <w:t xml:space="preserve">Under the leadership of </w:t>
      </w:r>
      <w:r w:rsidRPr="00614A25">
        <w:t>Margaret Murray Washington</w:t>
      </w:r>
      <w:r>
        <w:t xml:space="preserve"> the Tuskegee Women Club was formed with female faculty and the wives of male faculty members of the Tuskegee Institute. Thirteen women took part at the first meeting of the club in 1895, which was designed to enlighten the members morally, spiritually and intellectually. Meetings were held twice a month and new teachers were encouraged to join. Since the members were part of the academic arena the services were related to learning and education.</w:t>
      </w:r>
    </w:p>
    <w:p w:rsidR="00614A25" w:rsidRDefault="00614A25" w:rsidP="00882F77">
      <w:pPr>
        <w:pStyle w:val="NormalWeb"/>
        <w:ind w:left="720"/>
      </w:pPr>
      <w:r>
        <w:t>The Tuskegee Women's Club actually helped to form new communities and construct social services. One of its pioneer actions was to create a community out of plantation settlement by providing educational and social services to the poor inhabitant of the rural area.</w:t>
      </w:r>
    </w:p>
    <w:p w:rsidR="003960B5" w:rsidRDefault="003960B5">
      <w:pPr>
        <w:rPr>
          <w:sz w:val="24"/>
        </w:rPr>
      </w:pPr>
    </w:p>
    <w:p w:rsidR="003960B5" w:rsidRDefault="003960B5">
      <w:pPr>
        <w:spacing w:line="19" w:lineRule="exact"/>
        <w:rPr>
          <w:sz w:val="24"/>
        </w:rPr>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882F77" w:rsidP="00882F77">
      <w:pPr>
        <w:ind w:left="720"/>
        <w:rPr>
          <w:sz w:val="24"/>
        </w:rPr>
      </w:pPr>
      <w:r>
        <w:rPr>
          <w:sz w:val="24"/>
        </w:rPr>
        <w:t>N/A</w:t>
      </w:r>
    </w:p>
    <w:p w:rsidR="00882F77" w:rsidRDefault="00882F77" w:rsidP="00882F77">
      <w:pPr>
        <w:ind w:left="720"/>
        <w:rPr>
          <w:sz w:val="24"/>
        </w:rPr>
      </w:pPr>
    </w:p>
    <w:p w:rsidR="003960B5" w:rsidRDefault="003960B5">
      <w:pPr>
        <w:spacing w:line="19" w:lineRule="exact"/>
        <w:rPr>
          <w:sz w:val="24"/>
        </w:rPr>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rsidP="00882F77">
      <w:pPr>
        <w:ind w:left="720"/>
        <w:rPr>
          <w:sz w:val="24"/>
        </w:rPr>
      </w:pPr>
      <w:r>
        <w:rPr>
          <w:sz w:val="24"/>
        </w:rPr>
        <w:t xml:space="preserve">The papers are arranged into </w:t>
      </w:r>
      <w:r w:rsidR="00882F77">
        <w:rPr>
          <w:sz w:val="24"/>
        </w:rPr>
        <w:t>one series.</w:t>
      </w:r>
    </w:p>
    <w:p w:rsidR="003960B5" w:rsidRDefault="003960B5">
      <w:pPr>
        <w:rPr>
          <w:sz w:val="24"/>
        </w:rPr>
      </w:pPr>
    </w:p>
    <w:p w:rsidR="003960B5" w:rsidRDefault="003960B5">
      <w:pPr>
        <w:spacing w:line="19" w:lineRule="exact"/>
        <w:rPr>
          <w:sz w:val="24"/>
        </w:rPr>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lastRenderedPageBreak/>
        <w:t>Inventory</w:t>
      </w:r>
    </w:p>
    <w:p w:rsidR="00882F77" w:rsidRDefault="00882F77">
      <w:pPr>
        <w:rPr>
          <w:b/>
          <w:bCs/>
          <w:sz w:val="24"/>
        </w:rPr>
      </w:pPr>
    </w:p>
    <w:p w:rsidR="003960B5" w:rsidRDefault="003960B5">
      <w:pPr>
        <w:rPr>
          <w:b/>
          <w:bCs/>
          <w:sz w:val="24"/>
        </w:rPr>
      </w:pPr>
      <w:r>
        <w:rPr>
          <w:b/>
          <w:bCs/>
          <w:sz w:val="24"/>
        </w:rPr>
        <w:t>Box</w:t>
      </w:r>
      <w:r>
        <w:rPr>
          <w:b/>
          <w:bCs/>
          <w:sz w:val="24"/>
        </w:rPr>
        <w:tab/>
        <w:t>Folder</w:t>
      </w:r>
    </w:p>
    <w:p w:rsidR="003960B5" w:rsidRPr="00DB77CA" w:rsidRDefault="003960B5">
      <w:pPr>
        <w:rPr>
          <w:b/>
          <w:bCs/>
          <w:sz w:val="24"/>
        </w:rPr>
      </w:pPr>
    </w:p>
    <w:p w:rsidR="00C16501" w:rsidRDefault="0049242D" w:rsidP="00DB77CA">
      <w:pPr>
        <w:rPr>
          <w:sz w:val="24"/>
        </w:rPr>
      </w:pPr>
      <w:r w:rsidRPr="00DB77CA">
        <w:rPr>
          <w:sz w:val="24"/>
        </w:rPr>
        <w:t>1</w:t>
      </w:r>
      <w:r w:rsidRPr="00DB77CA">
        <w:rPr>
          <w:sz w:val="24"/>
        </w:rPr>
        <w:tab/>
        <w:t>1</w:t>
      </w:r>
      <w:r w:rsidR="001E69AF" w:rsidRPr="00DB77CA">
        <w:rPr>
          <w:sz w:val="24"/>
        </w:rPr>
        <w:tab/>
      </w:r>
      <w:r w:rsidR="00626922">
        <w:rPr>
          <w:sz w:val="24"/>
        </w:rPr>
        <w:t>Copy: “</w:t>
      </w:r>
      <w:r w:rsidR="00DB77CA" w:rsidRPr="00DB77CA">
        <w:rPr>
          <w:sz w:val="24"/>
        </w:rPr>
        <w:t>Tuskegee Woman’</w:t>
      </w:r>
      <w:r w:rsidR="00DB77CA">
        <w:rPr>
          <w:sz w:val="24"/>
        </w:rPr>
        <w:t>s Club, News and Abridged Dictionary,</w:t>
      </w:r>
      <w:r w:rsidR="00626922">
        <w:rPr>
          <w:sz w:val="24"/>
        </w:rPr>
        <w:t>”</w:t>
      </w:r>
      <w:r w:rsidR="00DB77CA">
        <w:rPr>
          <w:sz w:val="24"/>
        </w:rPr>
        <w:t xml:space="preserve"> Nov. 4, 1921</w:t>
      </w:r>
    </w:p>
    <w:p w:rsidR="00626922" w:rsidRPr="00DB77CA" w:rsidRDefault="00626922" w:rsidP="00DB77CA">
      <w:pPr>
        <w:rPr>
          <w:sz w:val="24"/>
        </w:rPr>
      </w:pPr>
      <w:r>
        <w:rPr>
          <w:sz w:val="24"/>
        </w:rPr>
        <w:t>1</w:t>
      </w:r>
      <w:r>
        <w:rPr>
          <w:sz w:val="24"/>
        </w:rPr>
        <w:tab/>
        <w:t>2</w:t>
      </w:r>
      <w:r>
        <w:rPr>
          <w:sz w:val="24"/>
        </w:rPr>
        <w:tab/>
        <w:t>“</w:t>
      </w:r>
      <w:r w:rsidRPr="00DB77CA">
        <w:rPr>
          <w:sz w:val="24"/>
        </w:rPr>
        <w:t>Tuskegee Woman’</w:t>
      </w:r>
      <w:r>
        <w:rPr>
          <w:sz w:val="24"/>
        </w:rPr>
        <w:t>s Club, News and Abridged Dictionary,” Nov. 4, 1921</w:t>
      </w:r>
    </w:p>
    <w:sectPr w:rsidR="00626922" w:rsidRPr="00DB77CA">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54" w:rsidRDefault="00A85654">
      <w:r>
        <w:separator/>
      </w:r>
    </w:p>
  </w:endnote>
  <w:endnote w:type="continuationSeparator" w:id="0">
    <w:p w:rsidR="00A85654" w:rsidRDefault="00A85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CA" w:rsidRDefault="00D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7CA" w:rsidRDefault="00DB7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CA" w:rsidRDefault="00D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E0B">
      <w:rPr>
        <w:rStyle w:val="PageNumber"/>
        <w:noProof/>
      </w:rPr>
      <w:t>4</w:t>
    </w:r>
    <w:r>
      <w:rPr>
        <w:rStyle w:val="PageNumber"/>
      </w:rPr>
      <w:fldChar w:fldCharType="end"/>
    </w:r>
  </w:p>
  <w:p w:rsidR="00DB77CA" w:rsidRDefault="00DB77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54" w:rsidRDefault="00A85654">
      <w:r>
        <w:separator/>
      </w:r>
    </w:p>
  </w:footnote>
  <w:footnote w:type="continuationSeparator" w:id="0">
    <w:p w:rsidR="00A85654" w:rsidRDefault="00A85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D4A1546"/>
    <w:multiLevelType w:val="multilevel"/>
    <w:tmpl w:val="C0F4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A3A20"/>
    <w:multiLevelType w:val="multilevel"/>
    <w:tmpl w:val="5FA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27825"/>
    <w:multiLevelType w:val="multilevel"/>
    <w:tmpl w:val="CA7A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819BB"/>
    <w:multiLevelType w:val="multilevel"/>
    <w:tmpl w:val="957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353A9"/>
    <w:multiLevelType w:val="multilevel"/>
    <w:tmpl w:val="9E5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10FB9"/>
    <w:rsid w:val="00001AE5"/>
    <w:rsid w:val="0010389F"/>
    <w:rsid w:val="00126E0B"/>
    <w:rsid w:val="001E69AF"/>
    <w:rsid w:val="00234383"/>
    <w:rsid w:val="00237E26"/>
    <w:rsid w:val="003960B5"/>
    <w:rsid w:val="003E56A0"/>
    <w:rsid w:val="004030CF"/>
    <w:rsid w:val="0049242D"/>
    <w:rsid w:val="00555046"/>
    <w:rsid w:val="005A0C9D"/>
    <w:rsid w:val="005A1A53"/>
    <w:rsid w:val="00610FB9"/>
    <w:rsid w:val="00614A25"/>
    <w:rsid w:val="00626922"/>
    <w:rsid w:val="0087082F"/>
    <w:rsid w:val="00882F77"/>
    <w:rsid w:val="00897B27"/>
    <w:rsid w:val="00A85654"/>
    <w:rsid w:val="00BA35F8"/>
    <w:rsid w:val="00BC1CCA"/>
    <w:rsid w:val="00C16501"/>
    <w:rsid w:val="00C25AFA"/>
    <w:rsid w:val="00D02160"/>
    <w:rsid w:val="00DB77CA"/>
    <w:rsid w:val="00DF3B78"/>
    <w:rsid w:val="00F8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614A25"/>
    <w:pPr>
      <w:widowControl/>
      <w:autoSpaceDE/>
      <w:autoSpaceDN/>
      <w:adjustRightInd/>
      <w:spacing w:before="100" w:beforeAutospacing="1" w:after="100" w:afterAutospacing="1"/>
    </w:pPr>
    <w:rPr>
      <w:sz w:val="24"/>
    </w:rPr>
  </w:style>
  <w:style w:type="paragraph" w:styleId="BalloonText">
    <w:name w:val="Balloon Text"/>
    <w:basedOn w:val="Normal"/>
    <w:link w:val="BalloonTextChar"/>
    <w:rsid w:val="00126E0B"/>
    <w:rPr>
      <w:rFonts w:ascii="Tahoma" w:hAnsi="Tahoma" w:cs="Tahoma"/>
      <w:sz w:val="16"/>
      <w:szCs w:val="16"/>
    </w:rPr>
  </w:style>
  <w:style w:type="character" w:customStyle="1" w:styleId="BalloonTextChar">
    <w:name w:val="Balloon Text Char"/>
    <w:basedOn w:val="DefaultParagraphFont"/>
    <w:link w:val="BalloonText"/>
    <w:rsid w:val="0012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526016">
      <w:bodyDiv w:val="1"/>
      <w:marLeft w:val="0"/>
      <w:marRight w:val="0"/>
      <w:marTop w:val="0"/>
      <w:marBottom w:val="0"/>
      <w:divBdr>
        <w:top w:val="none" w:sz="0" w:space="0" w:color="auto"/>
        <w:left w:val="none" w:sz="0" w:space="0" w:color="auto"/>
        <w:bottom w:val="none" w:sz="0" w:space="0" w:color="auto"/>
        <w:right w:val="none" w:sz="0" w:space="0" w:color="auto"/>
      </w:divBdr>
    </w:div>
    <w:div w:id="17700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2982</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3</cp:revision>
  <cp:lastPrinted>2003-05-22T16:43:00Z</cp:lastPrinted>
  <dcterms:created xsi:type="dcterms:W3CDTF">2011-06-17T20:13:00Z</dcterms:created>
  <dcterms:modified xsi:type="dcterms:W3CDTF">2011-06-17T20:13:00Z</dcterms:modified>
</cp:coreProperties>
</file>