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5" w:rsidRDefault="003960B5">
      <w:pPr>
        <w:rPr>
          <w:sz w:val="32"/>
          <w:szCs w:val="32"/>
        </w:rPr>
      </w:pPr>
    </w:p>
    <w:p w:rsidR="003960B5" w:rsidRDefault="003960B5">
      <w:pPr>
        <w:jc w:val="center"/>
        <w:rPr>
          <w:sz w:val="32"/>
          <w:szCs w:val="32"/>
        </w:rPr>
      </w:pPr>
      <w:r>
        <w:rPr>
          <w:sz w:val="32"/>
          <w:szCs w:val="32"/>
        </w:rPr>
        <w:t>Guide to the Papers of</w:t>
      </w:r>
    </w:p>
    <w:p w:rsidR="003960B5" w:rsidRDefault="0080354A">
      <w:pPr>
        <w:jc w:val="center"/>
        <w:rPr>
          <w:sz w:val="28"/>
          <w:szCs w:val="28"/>
        </w:rPr>
      </w:pPr>
      <w:r>
        <w:rPr>
          <w:sz w:val="32"/>
          <w:szCs w:val="32"/>
        </w:rPr>
        <w:t>P.</w:t>
      </w:r>
      <w:r w:rsidR="00C56623">
        <w:rPr>
          <w:sz w:val="32"/>
          <w:szCs w:val="32"/>
        </w:rPr>
        <w:t xml:space="preserve"> </w:t>
      </w:r>
      <w:r>
        <w:rPr>
          <w:sz w:val="32"/>
          <w:szCs w:val="32"/>
        </w:rPr>
        <w:t>H. Polk</w:t>
      </w:r>
    </w:p>
    <w:p w:rsidR="003960B5" w:rsidRDefault="003960B5">
      <w:pPr>
        <w:jc w:val="center"/>
        <w:rPr>
          <w:sz w:val="28"/>
          <w:szCs w:val="28"/>
        </w:rPr>
      </w:pPr>
    </w:p>
    <w:p w:rsidR="003960B5" w:rsidRDefault="00F417B4">
      <w:pPr>
        <w:jc w:val="center"/>
        <w:rPr>
          <w:b/>
          <w:bCs/>
          <w:sz w:val="24"/>
        </w:rPr>
      </w:pPr>
      <w:r>
        <w:t>Prepared by Dana Chandler, 2011</w:t>
      </w:r>
    </w:p>
    <w:p w:rsidR="003960B5" w:rsidRDefault="003960B5">
      <w:pPr>
        <w:jc w:val="center"/>
        <w:rPr>
          <w:b/>
          <w:bCs/>
          <w:sz w:val="24"/>
        </w:rPr>
      </w:pPr>
    </w:p>
    <w:p w:rsidR="003960B5" w:rsidRDefault="00677046"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smartTag w:uri="urn:schemas-microsoft-com:office:smarttags" w:element="place">
        <w:smartTag w:uri="urn:schemas-microsoft-com:office:smarttags" w:element="PlaceName">
          <w:r>
            <w:rPr>
              <w:b/>
              <w:bCs/>
              <w:sz w:val="24"/>
            </w:rPr>
            <w:t>Tus</w:t>
          </w:r>
          <w:r w:rsidR="00CD2CBD">
            <w:rPr>
              <w:b/>
              <w:bCs/>
              <w:sz w:val="24"/>
            </w:rPr>
            <w:t>kegee</w:t>
          </w:r>
        </w:smartTag>
        <w:r w:rsidR="00CD2CBD">
          <w:rPr>
            <w:b/>
            <w:bCs/>
            <w:sz w:val="24"/>
          </w:rPr>
          <w:t xml:space="preserve"> </w:t>
        </w:r>
        <w:smartTag w:uri="urn:schemas-microsoft-com:office:smarttags" w:element="PlaceType">
          <w:r w:rsidR="00CD2CBD">
            <w:rPr>
              <w:b/>
              <w:bCs/>
              <w:sz w:val="24"/>
            </w:rPr>
            <w:t>University</w:t>
          </w:r>
        </w:smartTag>
      </w:smartTag>
      <w:r>
        <w:rPr>
          <w:b/>
          <w:bCs/>
          <w:sz w:val="24"/>
        </w:rPr>
        <w:t xml:space="preserve"> </w:t>
      </w:r>
    </w:p>
    <w:p w:rsidR="003960B5" w:rsidRDefault="00CD2CBD">
      <w:pPr>
        <w:jc w:val="center"/>
        <w:rPr>
          <w:b/>
          <w:bCs/>
          <w:sz w:val="24"/>
        </w:rPr>
      </w:pPr>
      <w:r>
        <w:rPr>
          <w:b/>
          <w:bCs/>
          <w:sz w:val="24"/>
        </w:rPr>
        <w:t>Archives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F417B4">
      <w:pPr>
        <w:jc w:val="center"/>
        <w:rPr>
          <w:sz w:val="24"/>
        </w:rPr>
      </w:pPr>
      <w:r>
        <w:rPr>
          <w:sz w:val="24"/>
        </w:rPr>
        <w:t>©2011</w:t>
      </w:r>
      <w:r w:rsidR="003960B5">
        <w:rPr>
          <w:sz w:val="24"/>
        </w:rPr>
        <w:t>, Tuskegee University.  All rights reserved.</w:t>
      </w:r>
    </w:p>
    <w:p w:rsidR="003960B5" w:rsidRDefault="003960B5">
      <w:pPr>
        <w:rPr>
          <w:sz w:val="24"/>
        </w:rPr>
      </w:pPr>
    </w:p>
    <w:p w:rsidR="003960B5" w:rsidRDefault="003960B5">
      <w:pPr>
        <w:spacing w:line="19" w:lineRule="exact"/>
        <w:jc w:val="center"/>
        <w:rPr>
          <w:sz w:val="24"/>
        </w:rP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CD2CBD" w:rsidRDefault="00CD2CBD">
      <w:pPr>
        <w:ind w:firstLine="720"/>
        <w:rPr>
          <w:sz w:val="24"/>
        </w:rPr>
      </w:pPr>
    </w:p>
    <w:p w:rsidR="00CD2CBD" w:rsidRDefault="00CD2CBD">
      <w:pPr>
        <w:ind w:firstLine="720"/>
        <w:rPr>
          <w:sz w:val="24"/>
        </w:rPr>
      </w:pPr>
    </w:p>
    <w:p w:rsidR="003960B5" w:rsidRDefault="003960B5">
      <w:pPr>
        <w:rPr>
          <w:sz w:val="24"/>
        </w:rPr>
      </w:pPr>
    </w:p>
    <w:p w:rsidR="003960B5" w:rsidRDefault="003960B5">
      <w:pPr>
        <w:spacing w:line="19" w:lineRule="exact"/>
        <w:rPr>
          <w:sz w:val="24"/>
        </w:rPr>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3960B5" w:rsidRDefault="003960B5">
      <w:pPr>
        <w:ind w:firstLine="5760"/>
        <w:rPr>
          <w:sz w:val="24"/>
        </w:rPr>
      </w:pPr>
    </w:p>
    <w:p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Default="003960B5">
      <w:pPr>
        <w:tabs>
          <w:tab w:val="left" w:pos="-1440"/>
        </w:tabs>
        <w:ind w:left="3600" w:hanging="2880"/>
        <w:rPr>
          <w:b/>
          <w:bCs/>
          <w:sz w:val="24"/>
        </w:rPr>
      </w:pPr>
      <w:r>
        <w:rPr>
          <w:b/>
          <w:bCs/>
          <w:sz w:val="24"/>
        </w:rPr>
        <w:t>Creator:</w:t>
      </w:r>
      <w:r>
        <w:rPr>
          <w:b/>
          <w:bCs/>
          <w:sz w:val="24"/>
        </w:rPr>
        <w:tab/>
      </w:r>
      <w:r w:rsidR="0072686A">
        <w:rPr>
          <w:sz w:val="24"/>
        </w:rPr>
        <w:t>Tuskegee University Archives</w:t>
      </w:r>
    </w:p>
    <w:p w:rsidR="003960B5" w:rsidRPr="0072686A" w:rsidRDefault="00BE634B">
      <w:pPr>
        <w:tabs>
          <w:tab w:val="left" w:pos="-1440"/>
        </w:tabs>
        <w:ind w:left="3600" w:hanging="2880"/>
        <w:rPr>
          <w:bCs/>
          <w:sz w:val="24"/>
        </w:rPr>
      </w:pPr>
      <w:r>
        <w:rPr>
          <w:b/>
          <w:bCs/>
          <w:sz w:val="24"/>
        </w:rPr>
        <w:t>Title:</w:t>
      </w:r>
      <w:r>
        <w:rPr>
          <w:b/>
          <w:bCs/>
          <w:sz w:val="24"/>
        </w:rPr>
        <w:tab/>
      </w:r>
      <w:r w:rsidR="0072686A" w:rsidRPr="0072686A">
        <w:rPr>
          <w:bCs/>
          <w:sz w:val="24"/>
        </w:rPr>
        <w:t>Papers of Prentiss H. Polk</w:t>
      </w:r>
    </w:p>
    <w:p w:rsidR="003960B5" w:rsidRDefault="003960B5">
      <w:pPr>
        <w:tabs>
          <w:tab w:val="left" w:pos="-1440"/>
        </w:tabs>
        <w:ind w:left="3600" w:hanging="2880"/>
        <w:rPr>
          <w:b/>
          <w:bCs/>
          <w:sz w:val="24"/>
        </w:rPr>
      </w:pPr>
      <w:r>
        <w:rPr>
          <w:b/>
          <w:bCs/>
          <w:sz w:val="24"/>
        </w:rPr>
        <w:t>Dates:</w:t>
      </w:r>
      <w:r w:rsidR="00BE634B">
        <w:rPr>
          <w:b/>
          <w:bCs/>
          <w:sz w:val="24"/>
        </w:rPr>
        <w:tab/>
      </w:r>
      <w:r w:rsidR="00F417B4">
        <w:rPr>
          <w:sz w:val="24"/>
        </w:rPr>
        <w:t>1976</w:t>
      </w:r>
      <w:r>
        <w:rPr>
          <w:sz w:val="24"/>
        </w:rPr>
        <w:t>-</w:t>
      </w:r>
      <w:r w:rsidR="00CD2CBD">
        <w:rPr>
          <w:sz w:val="24"/>
        </w:rPr>
        <w:t>19</w:t>
      </w:r>
      <w:r w:rsidR="00F417B4">
        <w:rPr>
          <w:sz w:val="24"/>
        </w:rPr>
        <w:t>85</w:t>
      </w:r>
    </w:p>
    <w:p w:rsidR="003960B5" w:rsidRDefault="003960B5">
      <w:pPr>
        <w:tabs>
          <w:tab w:val="left" w:pos="-1440"/>
        </w:tabs>
        <w:ind w:left="3600" w:hanging="2880"/>
        <w:rPr>
          <w:b/>
          <w:bCs/>
          <w:sz w:val="24"/>
        </w:rPr>
      </w:pPr>
      <w:r>
        <w:rPr>
          <w:b/>
          <w:bCs/>
          <w:sz w:val="24"/>
        </w:rPr>
        <w:t>Quantity:</w:t>
      </w:r>
      <w:r>
        <w:rPr>
          <w:b/>
          <w:bCs/>
          <w:sz w:val="24"/>
        </w:rPr>
        <w:tab/>
      </w:r>
      <w:r w:rsidR="00F417B4">
        <w:rPr>
          <w:sz w:val="24"/>
        </w:rPr>
        <w:t>.666</w:t>
      </w:r>
      <w:r>
        <w:rPr>
          <w:sz w:val="24"/>
        </w:rPr>
        <w:t xml:space="preserve"> cubic feet</w:t>
      </w:r>
    </w:p>
    <w:p w:rsidR="003960B5" w:rsidRDefault="003960B5">
      <w:pPr>
        <w:ind w:firstLine="720"/>
        <w:rPr>
          <w:b/>
          <w:bCs/>
          <w:sz w:val="24"/>
        </w:rPr>
      </w:pPr>
      <w:r>
        <w:rPr>
          <w:b/>
          <w:bCs/>
          <w:sz w:val="24"/>
        </w:rPr>
        <w:t>Identification:</w:t>
      </w:r>
    </w:p>
    <w:p w:rsidR="003960B5" w:rsidRDefault="003960B5">
      <w:pPr>
        <w:tabs>
          <w:tab w:val="left" w:pos="-1440"/>
        </w:tabs>
        <w:ind w:left="3600" w:hanging="2880"/>
        <w:rPr>
          <w:b/>
          <w:bCs/>
          <w:sz w:val="24"/>
        </w:rPr>
      </w:pPr>
      <w:r>
        <w:rPr>
          <w:b/>
          <w:bCs/>
          <w:sz w:val="24"/>
        </w:rPr>
        <w:t>Abstract:</w:t>
      </w:r>
      <w:r>
        <w:rPr>
          <w:b/>
          <w:bCs/>
          <w:sz w:val="24"/>
        </w:rPr>
        <w:tab/>
      </w:r>
      <w:r w:rsidR="00F417B4">
        <w:rPr>
          <w:rStyle w:val="Strong"/>
          <w:b w:val="0"/>
          <w:sz w:val="24"/>
        </w:rPr>
        <w:t xml:space="preserve">Prentiss H. Polk </w:t>
      </w:r>
      <w:r w:rsidR="00F417B4" w:rsidRPr="00F417B4">
        <w:rPr>
          <w:sz w:val="24"/>
        </w:rPr>
        <w:t>documented life in the Alabama Black Belt, while he served as a teacher and the official Photographer for Tuskegee Institute for nearly 50 years.</w:t>
      </w:r>
      <w:r w:rsidR="00AC54DA">
        <w:rPr>
          <w:sz w:val="24"/>
        </w:rPr>
        <w:t xml:space="preserve"> </w:t>
      </w:r>
    </w:p>
    <w:p w:rsidR="003960B5" w:rsidRDefault="003960B5">
      <w:pPr>
        <w:tabs>
          <w:tab w:val="left" w:pos="-1440"/>
        </w:tabs>
        <w:ind w:left="3600" w:hanging="2880"/>
        <w:rPr>
          <w:sz w:val="24"/>
        </w:rPr>
      </w:pPr>
      <w:r>
        <w:rPr>
          <w:b/>
          <w:bCs/>
          <w:sz w:val="24"/>
        </w:rPr>
        <w:t>Contact Information:</w:t>
      </w:r>
      <w:r>
        <w:rPr>
          <w:b/>
          <w:bCs/>
          <w:sz w:val="24"/>
        </w:rPr>
        <w:tab/>
      </w:r>
      <w:r>
        <w:rPr>
          <w:sz w:val="24"/>
        </w:rPr>
        <w:t>Tuskeg</w:t>
      </w:r>
      <w:r w:rsidR="00F417B4">
        <w:rPr>
          <w:sz w:val="24"/>
        </w:rPr>
        <w:t>ee University Archives</w:t>
      </w:r>
    </w:p>
    <w:p w:rsidR="003960B5" w:rsidRDefault="003960B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960B5" w:rsidRDefault="003960B5">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3960B5" w:rsidRDefault="00EA4253">
      <w:pPr>
        <w:ind w:firstLine="3600"/>
        <w:rPr>
          <w:sz w:val="24"/>
        </w:rPr>
      </w:pPr>
      <w:r>
        <w:rPr>
          <w:sz w:val="24"/>
        </w:rPr>
        <w:t>Phone: (334) 725-2374</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w:t>
      </w:r>
      <w:r w:rsidR="00F417B4">
        <w:rPr>
          <w:rStyle w:val="Hypertext"/>
          <w:b/>
          <w:bCs/>
          <w:sz w:val="24"/>
          <w:u w:val="none"/>
        </w:rPr>
        <w:t>mytu.</w:t>
      </w:r>
      <w:r>
        <w:rPr>
          <w:rStyle w:val="Hypertext"/>
          <w:b/>
          <w:bCs/>
          <w:sz w:val="24"/>
          <w:u w:val="none"/>
        </w:rPr>
        <w:t>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3960B5" w:rsidRDefault="003960B5">
      <w:pPr>
        <w:rPr>
          <w:sz w:val="24"/>
        </w:rPr>
      </w:pPr>
    </w:p>
    <w:p w:rsidR="003960B5" w:rsidRDefault="003960B5">
      <w:pPr>
        <w:spacing w:line="19" w:lineRule="exact"/>
        <w:rPr>
          <w:sz w:val="24"/>
        </w:rPr>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3960B5" w:rsidRDefault="003960B5">
      <w:pPr>
        <w:rPr>
          <w:b/>
          <w:bCs/>
          <w:sz w:val="24"/>
        </w:rPr>
      </w:pPr>
    </w:p>
    <w:p w:rsidR="003960B5" w:rsidRDefault="00F417B4" w:rsidP="00EA4253">
      <w:pPr>
        <w:ind w:firstLine="1440"/>
        <w:rPr>
          <w:sz w:val="24"/>
        </w:rPr>
      </w:pPr>
      <w:r>
        <w:rPr>
          <w:sz w:val="24"/>
        </w:rPr>
        <w:t>Papers of Prentiss H. Polk</w:t>
      </w:r>
      <w:r w:rsidR="00EA4253">
        <w:rPr>
          <w:sz w:val="24"/>
        </w:rPr>
        <w:t xml:space="preserve"> (1874-1950)</w:t>
      </w:r>
    </w:p>
    <w:p w:rsidR="00EA4253" w:rsidRDefault="00EA4253" w:rsidP="00EA4253">
      <w:pPr>
        <w:ind w:firstLine="1440"/>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3960B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44205C">
        <w:rPr>
          <w:sz w:val="24"/>
        </w:rPr>
        <w:t>folders prepared by archivist Daniel Williams</w:t>
      </w:r>
      <w:r>
        <w:rPr>
          <w:sz w:val="24"/>
        </w:rPr>
        <w:t>.  From t</w:t>
      </w:r>
      <w:r w:rsidR="00EA4253">
        <w:rPr>
          <w:sz w:val="24"/>
        </w:rPr>
        <w:t>heir arrangement in the containers, the folders were not arranged any particular order. M</w:t>
      </w:r>
      <w:r>
        <w:rPr>
          <w:sz w:val="24"/>
        </w:rPr>
        <w:t xml:space="preserve">any of the folders were not labeled, or were mislabeled in reference to their actual contents. </w:t>
      </w:r>
    </w:p>
    <w:p w:rsidR="003960B5" w:rsidRDefault="003960B5">
      <w:pPr>
        <w:ind w:left="1440"/>
        <w:rPr>
          <w:sz w:val="24"/>
        </w:rPr>
      </w:pPr>
    </w:p>
    <w:p w:rsidR="003960B5" w:rsidRDefault="003960B5">
      <w:pPr>
        <w:ind w:left="1440"/>
        <w:rPr>
          <w:sz w:val="24"/>
        </w:rPr>
      </w:pPr>
      <w:r>
        <w:rPr>
          <w:sz w:val="24"/>
        </w:rPr>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rsidR="003960B5" w:rsidRDefault="003960B5">
      <w:pPr>
        <w:ind w:left="1440"/>
        <w:rPr>
          <w:sz w:val="24"/>
        </w:rPr>
      </w:pPr>
    </w:p>
    <w:p w:rsidR="003960B5" w:rsidRDefault="003960B5">
      <w:pPr>
        <w:spacing w:line="19" w:lineRule="exact"/>
        <w:rPr>
          <w:sz w:val="24"/>
        </w:rPr>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lastRenderedPageBreak/>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EA4253" w:rsidRPr="00EA4253" w:rsidRDefault="00EA4253" w:rsidP="00EA4253">
      <w:pPr>
        <w:ind w:left="1440"/>
        <w:rPr>
          <w:b/>
          <w:sz w:val="24"/>
        </w:rPr>
      </w:pPr>
      <w:r w:rsidRPr="00EA4253">
        <w:rPr>
          <w:b/>
          <w:sz w:val="24"/>
        </w:rPr>
        <w:t>Subjects:</w:t>
      </w:r>
    </w:p>
    <w:p w:rsidR="00F417B4" w:rsidRPr="00F417B4" w:rsidRDefault="00F417B4" w:rsidP="00F417B4">
      <w:pPr>
        <w:widowControl/>
        <w:autoSpaceDE/>
        <w:autoSpaceDN/>
        <w:adjustRightInd/>
        <w:ind w:left="1440"/>
        <w:rPr>
          <w:sz w:val="24"/>
        </w:rPr>
      </w:pPr>
      <w:r>
        <w:rPr>
          <w:sz w:val="24"/>
        </w:rPr>
        <w:t>African-Americans -- Alabama -- History</w:t>
      </w:r>
    </w:p>
    <w:p w:rsidR="00F417B4" w:rsidRPr="00F417B4" w:rsidRDefault="00F417B4" w:rsidP="00F417B4">
      <w:pPr>
        <w:widowControl/>
        <w:autoSpaceDE/>
        <w:autoSpaceDN/>
        <w:adjustRightInd/>
        <w:ind w:left="1440"/>
        <w:rPr>
          <w:sz w:val="24"/>
        </w:rPr>
      </w:pPr>
      <w:r>
        <w:rPr>
          <w:sz w:val="24"/>
        </w:rPr>
        <w:t>African-American photographers -- History</w:t>
      </w:r>
    </w:p>
    <w:p w:rsidR="00F417B4" w:rsidRPr="00F417B4" w:rsidRDefault="00F417B4" w:rsidP="00F417B4">
      <w:pPr>
        <w:widowControl/>
        <w:autoSpaceDE/>
        <w:autoSpaceDN/>
        <w:adjustRightInd/>
        <w:ind w:left="1440"/>
        <w:rPr>
          <w:sz w:val="24"/>
        </w:rPr>
      </w:pPr>
      <w:r w:rsidRPr="00F417B4">
        <w:rPr>
          <w:sz w:val="24"/>
        </w:rPr>
        <w:t>Portra</w:t>
      </w:r>
      <w:r>
        <w:rPr>
          <w:sz w:val="24"/>
        </w:rPr>
        <w:t>it Photography -- United States</w:t>
      </w:r>
    </w:p>
    <w:p w:rsidR="00EA4253" w:rsidRPr="00EA4253" w:rsidRDefault="00EA4253" w:rsidP="0044205C">
      <w:pPr>
        <w:rPr>
          <w:bCs/>
          <w:sz w:val="24"/>
        </w:rPr>
      </w:pPr>
    </w:p>
    <w:p w:rsidR="00EA4253" w:rsidRPr="00EA4253" w:rsidRDefault="00EA4253" w:rsidP="00EA4253">
      <w:pPr>
        <w:ind w:left="1440"/>
        <w:rPr>
          <w:b/>
          <w:sz w:val="24"/>
        </w:rPr>
      </w:pPr>
      <w:r w:rsidRPr="00EA4253">
        <w:rPr>
          <w:b/>
          <w:sz w:val="24"/>
        </w:rPr>
        <w:t>Persons:</w:t>
      </w:r>
    </w:p>
    <w:p w:rsidR="00EA4253" w:rsidRPr="00EA4253" w:rsidRDefault="00EA4253" w:rsidP="00EA4253">
      <w:pPr>
        <w:ind w:left="1440"/>
        <w:rPr>
          <w:bCs/>
          <w:sz w:val="24"/>
        </w:rPr>
      </w:pPr>
      <w:r w:rsidRPr="00EA4253">
        <w:rPr>
          <w:b/>
          <w:sz w:val="24"/>
        </w:rPr>
        <w:tab/>
      </w:r>
      <w:r w:rsidR="0044205C">
        <w:rPr>
          <w:bCs/>
          <w:sz w:val="24"/>
        </w:rPr>
        <w:t>Prentiss H. Polk</w:t>
      </w:r>
    </w:p>
    <w:p w:rsidR="003960B5" w:rsidRDefault="003960B5">
      <w:pPr>
        <w:spacing w:line="19" w:lineRule="exact"/>
        <w:rPr>
          <w:sz w:val="24"/>
        </w:rPr>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sz w:val="28"/>
          <w:szCs w:val="28"/>
        </w:rPr>
      </w:pPr>
      <w:r>
        <w:rPr>
          <w:b/>
          <w:bCs/>
          <w:sz w:val="28"/>
          <w:szCs w:val="28"/>
        </w:rPr>
        <w:t>Biography</w:t>
      </w:r>
    </w:p>
    <w:p w:rsidR="003960B5" w:rsidRDefault="003960B5">
      <w:pPr>
        <w:rPr>
          <w:sz w:val="28"/>
          <w:szCs w:val="28"/>
        </w:rPr>
      </w:pPr>
    </w:p>
    <w:p w:rsidR="003960B5" w:rsidRDefault="0072686A" w:rsidP="0044205C">
      <w:pPr>
        <w:ind w:left="720"/>
        <w:rPr>
          <w:sz w:val="24"/>
        </w:rPr>
      </w:pPr>
      <w:r>
        <w:rPr>
          <w:sz w:val="24"/>
        </w:rPr>
        <w:t>Prentiss H. Polk (1898-1984) was born in Bessemer, Alabama.  At the age of eighteen he came to Tuskegee Institute hoping to study art.  He eventually studied photography under noted Black photographer C.M. Battey.  After finishing Tuskegee, Mr. Polk apprenticed with Chicago photographer Fred Jensen.  He returned to Tuskegee in 1927, joined the Photo Department Faculty in 1928 and became Department Head in 1933.  From 1939 until his death he was the official photographer for Tuskegee Institute.</w:t>
      </w:r>
    </w:p>
    <w:p w:rsidR="0072686A" w:rsidRDefault="0072686A" w:rsidP="0044205C">
      <w:pPr>
        <w:ind w:left="720"/>
        <w:rPr>
          <w:sz w:val="24"/>
        </w:rPr>
      </w:pPr>
    </w:p>
    <w:p w:rsidR="003960B5" w:rsidRDefault="003960B5">
      <w:pPr>
        <w:rPr>
          <w:sz w:val="24"/>
        </w:rPr>
      </w:pPr>
    </w:p>
    <w:p w:rsidR="003960B5" w:rsidRDefault="003960B5">
      <w:pPr>
        <w:spacing w:line="19" w:lineRule="exact"/>
        <w:rPr>
          <w:sz w:val="24"/>
        </w:rPr>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3960B5" w:rsidRDefault="0044205C">
      <w:pPr>
        <w:ind w:left="720"/>
        <w:rPr>
          <w:sz w:val="24"/>
        </w:rPr>
      </w:pPr>
      <w:r>
        <w:rPr>
          <w:sz w:val="24"/>
        </w:rPr>
        <w:t>The papers of Prentiss H. Polk</w:t>
      </w:r>
      <w:r w:rsidR="003960B5">
        <w:rPr>
          <w:sz w:val="24"/>
        </w:rPr>
        <w:t xml:space="preserve"> consi</w:t>
      </w:r>
      <w:r>
        <w:rPr>
          <w:sz w:val="24"/>
        </w:rPr>
        <w:t>st of documents spanning 1975-1985</w:t>
      </w:r>
      <w:r w:rsidR="003960B5">
        <w:rPr>
          <w:sz w:val="24"/>
        </w:rPr>
        <w:t xml:space="preserve">, and include </w:t>
      </w:r>
      <w:r>
        <w:rPr>
          <w:sz w:val="24"/>
        </w:rPr>
        <w:t xml:space="preserve">documents concerning exhibitions of Polk’s photographs. </w:t>
      </w:r>
    </w:p>
    <w:p w:rsidR="003960B5" w:rsidRDefault="003960B5">
      <w:pPr>
        <w:rPr>
          <w:sz w:val="24"/>
        </w:rPr>
      </w:pPr>
    </w:p>
    <w:p w:rsidR="003960B5" w:rsidRDefault="003960B5">
      <w:pPr>
        <w:spacing w:line="19" w:lineRule="exact"/>
        <w:rPr>
          <w:sz w:val="24"/>
        </w:rPr>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pPr>
        <w:ind w:left="720"/>
        <w:rPr>
          <w:sz w:val="24"/>
        </w:rPr>
      </w:pPr>
      <w:r>
        <w:rPr>
          <w:sz w:val="24"/>
        </w:rPr>
        <w:t>Th</w:t>
      </w:r>
      <w:r w:rsidR="00A8573C">
        <w:rPr>
          <w:sz w:val="24"/>
        </w:rPr>
        <w:t>e papers are arranged into one series.</w:t>
      </w:r>
    </w:p>
    <w:p w:rsidR="003960B5" w:rsidRDefault="003960B5">
      <w:pPr>
        <w:rPr>
          <w:sz w:val="24"/>
        </w:rPr>
      </w:pPr>
    </w:p>
    <w:p w:rsidR="003960B5" w:rsidRDefault="003960B5">
      <w:pPr>
        <w:spacing w:line="19" w:lineRule="exact"/>
        <w:rPr>
          <w:sz w:val="24"/>
        </w:rPr>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sz w:val="24"/>
        </w:rPr>
      </w:pPr>
      <w:r>
        <w:rPr>
          <w:b/>
          <w:bCs/>
          <w:sz w:val="28"/>
          <w:szCs w:val="28"/>
        </w:rPr>
        <w:lastRenderedPageBreak/>
        <w:t>Inventory</w:t>
      </w:r>
    </w:p>
    <w:p w:rsidR="003960B5" w:rsidRDefault="003960B5">
      <w:pPr>
        <w:ind w:firstLine="720"/>
        <w:rPr>
          <w:b/>
          <w:bCs/>
          <w:sz w:val="24"/>
        </w:rPr>
      </w:pPr>
    </w:p>
    <w:p w:rsidR="00687AFE" w:rsidRDefault="00687AFE">
      <w:pPr>
        <w:rPr>
          <w:b/>
          <w:bCs/>
          <w:sz w:val="24"/>
        </w:rPr>
      </w:pPr>
      <w:r>
        <w:rPr>
          <w:b/>
          <w:bCs/>
          <w:sz w:val="24"/>
        </w:rPr>
        <w:t>Box</w:t>
      </w:r>
      <w:r>
        <w:rPr>
          <w:b/>
          <w:bCs/>
          <w:sz w:val="24"/>
        </w:rPr>
        <w:tab/>
        <w:t>Folder</w:t>
      </w:r>
    </w:p>
    <w:p w:rsidR="00687AFE" w:rsidRDefault="00687AFE">
      <w:pPr>
        <w:rPr>
          <w:bCs/>
          <w:sz w:val="24"/>
        </w:rPr>
      </w:pPr>
      <w:r w:rsidRPr="00687AFE">
        <w:rPr>
          <w:bCs/>
          <w:sz w:val="24"/>
        </w:rPr>
        <w:t>1</w:t>
      </w:r>
      <w:r w:rsidRPr="00687AFE">
        <w:rPr>
          <w:bCs/>
          <w:sz w:val="24"/>
        </w:rPr>
        <w:tab/>
        <w:t>1</w:t>
      </w:r>
      <w:r>
        <w:rPr>
          <w:bCs/>
          <w:sz w:val="24"/>
        </w:rPr>
        <w:tab/>
        <w:t>Autographed Catalog Listing P.</w:t>
      </w:r>
      <w:r w:rsidR="00104FA8">
        <w:rPr>
          <w:bCs/>
          <w:sz w:val="24"/>
        </w:rPr>
        <w:t xml:space="preserve"> </w:t>
      </w:r>
      <w:r>
        <w:rPr>
          <w:bCs/>
          <w:sz w:val="24"/>
        </w:rPr>
        <w:t>H. Polk April 25, 1976</w:t>
      </w:r>
    </w:p>
    <w:p w:rsidR="00687AFE" w:rsidRDefault="00687AFE">
      <w:pPr>
        <w:rPr>
          <w:bCs/>
          <w:sz w:val="24"/>
        </w:rPr>
      </w:pPr>
      <w:r>
        <w:rPr>
          <w:bCs/>
          <w:sz w:val="24"/>
        </w:rPr>
        <w:t>1</w:t>
      </w:r>
      <w:r>
        <w:rPr>
          <w:bCs/>
          <w:sz w:val="24"/>
        </w:rPr>
        <w:tab/>
        <w:t>2</w:t>
      </w:r>
      <w:r>
        <w:rPr>
          <w:bCs/>
          <w:sz w:val="24"/>
        </w:rPr>
        <w:tab/>
        <w:t>1985 Josephite Black Arts Calendar “P.</w:t>
      </w:r>
      <w:r w:rsidR="00104FA8">
        <w:rPr>
          <w:bCs/>
          <w:sz w:val="24"/>
        </w:rPr>
        <w:t xml:space="preserve"> </w:t>
      </w:r>
      <w:r>
        <w:rPr>
          <w:bCs/>
          <w:sz w:val="24"/>
        </w:rPr>
        <w:t>H. Polk- The Man and His Works”</w:t>
      </w:r>
    </w:p>
    <w:p w:rsidR="00687AFE" w:rsidRDefault="00687AFE">
      <w:pPr>
        <w:rPr>
          <w:bCs/>
          <w:sz w:val="24"/>
        </w:rPr>
      </w:pPr>
      <w:r>
        <w:rPr>
          <w:bCs/>
          <w:sz w:val="24"/>
        </w:rPr>
        <w:t>1</w:t>
      </w:r>
      <w:r>
        <w:rPr>
          <w:bCs/>
          <w:sz w:val="24"/>
        </w:rPr>
        <w:tab/>
        <w:t>3</w:t>
      </w:r>
      <w:r>
        <w:rPr>
          <w:bCs/>
          <w:sz w:val="24"/>
        </w:rPr>
        <w:tab/>
        <w:t>Grants Application for P.</w:t>
      </w:r>
      <w:r w:rsidR="00104FA8">
        <w:rPr>
          <w:bCs/>
          <w:sz w:val="24"/>
        </w:rPr>
        <w:t xml:space="preserve"> </w:t>
      </w:r>
      <w:r>
        <w:rPr>
          <w:bCs/>
          <w:sz w:val="24"/>
        </w:rPr>
        <w:t>H. Polk Collection</w:t>
      </w:r>
    </w:p>
    <w:p w:rsidR="00687AFE" w:rsidRDefault="00687AFE">
      <w:pPr>
        <w:rPr>
          <w:bCs/>
          <w:sz w:val="24"/>
        </w:rPr>
      </w:pPr>
      <w:r>
        <w:rPr>
          <w:bCs/>
          <w:sz w:val="24"/>
        </w:rPr>
        <w:t>1</w:t>
      </w:r>
      <w:r>
        <w:rPr>
          <w:bCs/>
          <w:sz w:val="24"/>
        </w:rPr>
        <w:tab/>
        <w:t>4</w:t>
      </w:r>
      <w:r>
        <w:rPr>
          <w:bCs/>
          <w:sz w:val="24"/>
        </w:rPr>
        <w:tab/>
        <w:t>Letters and Correspondence to contributors of the P.</w:t>
      </w:r>
      <w:r w:rsidR="00104FA8">
        <w:rPr>
          <w:bCs/>
          <w:sz w:val="24"/>
        </w:rPr>
        <w:t xml:space="preserve"> </w:t>
      </w:r>
      <w:r>
        <w:rPr>
          <w:bCs/>
          <w:sz w:val="24"/>
        </w:rPr>
        <w:t>H. Polk Room 1985</w:t>
      </w:r>
    </w:p>
    <w:p w:rsidR="00687AFE" w:rsidRDefault="00687AFE">
      <w:pPr>
        <w:rPr>
          <w:bCs/>
          <w:sz w:val="24"/>
        </w:rPr>
      </w:pPr>
      <w:r>
        <w:rPr>
          <w:bCs/>
          <w:sz w:val="24"/>
        </w:rPr>
        <w:t>1</w:t>
      </w:r>
      <w:r>
        <w:rPr>
          <w:bCs/>
          <w:sz w:val="24"/>
        </w:rPr>
        <w:tab/>
        <w:t>5</w:t>
      </w:r>
      <w:r>
        <w:rPr>
          <w:bCs/>
          <w:sz w:val="24"/>
        </w:rPr>
        <w:tab/>
        <w:t>Letters from Good and Super and P.</w:t>
      </w:r>
      <w:r w:rsidR="00104FA8">
        <w:rPr>
          <w:bCs/>
          <w:sz w:val="24"/>
        </w:rPr>
        <w:t xml:space="preserve"> </w:t>
      </w:r>
      <w:r>
        <w:rPr>
          <w:bCs/>
          <w:sz w:val="24"/>
        </w:rPr>
        <w:t>H. Polk Agreement</w:t>
      </w:r>
    </w:p>
    <w:p w:rsidR="00687AFE" w:rsidRDefault="00687AFE">
      <w:pPr>
        <w:rPr>
          <w:bCs/>
          <w:sz w:val="24"/>
        </w:rPr>
      </w:pPr>
      <w:r>
        <w:rPr>
          <w:bCs/>
          <w:sz w:val="24"/>
        </w:rPr>
        <w:t>1</w:t>
      </w:r>
      <w:r>
        <w:rPr>
          <w:bCs/>
          <w:sz w:val="24"/>
        </w:rPr>
        <w:tab/>
        <w:t>6</w:t>
      </w:r>
      <w:r>
        <w:rPr>
          <w:bCs/>
          <w:sz w:val="24"/>
        </w:rPr>
        <w:tab/>
        <w:t xml:space="preserve">Letter to Dr. Payton from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Delaware</w:t>
          </w:r>
        </w:smartTag>
      </w:smartTag>
      <w:r>
        <w:rPr>
          <w:bCs/>
          <w:sz w:val="24"/>
        </w:rPr>
        <w:t xml:space="preserve"> </w:t>
      </w:r>
      <w:r w:rsidR="00104FA8">
        <w:rPr>
          <w:bCs/>
          <w:sz w:val="24"/>
        </w:rPr>
        <w:t>P. H.</w:t>
      </w:r>
      <w:r>
        <w:rPr>
          <w:bCs/>
          <w:sz w:val="24"/>
        </w:rPr>
        <w:t xml:space="preserve"> Polk Exhibit</w:t>
      </w:r>
    </w:p>
    <w:p w:rsidR="00687AFE" w:rsidRDefault="00687AFE">
      <w:pPr>
        <w:rPr>
          <w:bCs/>
          <w:sz w:val="24"/>
        </w:rPr>
      </w:pPr>
      <w:r>
        <w:rPr>
          <w:bCs/>
          <w:sz w:val="24"/>
        </w:rPr>
        <w:t>1</w:t>
      </w:r>
      <w:r>
        <w:rPr>
          <w:bCs/>
          <w:sz w:val="24"/>
        </w:rPr>
        <w:tab/>
        <w:t>7</w:t>
      </w:r>
      <w:r>
        <w:rPr>
          <w:bCs/>
          <w:sz w:val="24"/>
        </w:rPr>
        <w:tab/>
        <w:t>Newspaper Clipping “Eloquence with Warmth”</w:t>
      </w:r>
    </w:p>
    <w:p w:rsidR="00687AFE" w:rsidRDefault="00687AFE">
      <w:pPr>
        <w:rPr>
          <w:bCs/>
          <w:sz w:val="24"/>
        </w:rPr>
      </w:pPr>
      <w:r>
        <w:rPr>
          <w:bCs/>
          <w:sz w:val="24"/>
        </w:rPr>
        <w:t>1</w:t>
      </w:r>
      <w:r>
        <w:rPr>
          <w:bCs/>
          <w:sz w:val="24"/>
        </w:rPr>
        <w:tab/>
        <w:t>8</w:t>
      </w:r>
      <w:r>
        <w:rPr>
          <w:bCs/>
          <w:sz w:val="24"/>
        </w:rPr>
        <w:tab/>
        <w:t>Newspaper Clippings P.</w:t>
      </w:r>
      <w:r w:rsidR="00104FA8">
        <w:rPr>
          <w:bCs/>
          <w:sz w:val="24"/>
        </w:rPr>
        <w:t xml:space="preserve"> </w:t>
      </w:r>
      <w:r>
        <w:rPr>
          <w:bCs/>
          <w:sz w:val="24"/>
        </w:rPr>
        <w:t>H. Polk</w:t>
      </w:r>
    </w:p>
    <w:p w:rsidR="00687AFE" w:rsidRDefault="00687AFE">
      <w:pPr>
        <w:rPr>
          <w:bCs/>
          <w:sz w:val="24"/>
        </w:rPr>
      </w:pPr>
      <w:r>
        <w:rPr>
          <w:bCs/>
          <w:sz w:val="24"/>
        </w:rPr>
        <w:t>1</w:t>
      </w:r>
      <w:r>
        <w:rPr>
          <w:bCs/>
          <w:sz w:val="24"/>
        </w:rPr>
        <w:tab/>
        <w:t>9</w:t>
      </w:r>
      <w:r>
        <w:rPr>
          <w:bCs/>
          <w:sz w:val="24"/>
        </w:rPr>
        <w:tab/>
        <w:t>P.</w:t>
      </w:r>
      <w:r w:rsidR="00104FA8">
        <w:rPr>
          <w:bCs/>
          <w:sz w:val="24"/>
        </w:rPr>
        <w:t xml:space="preserve"> </w:t>
      </w:r>
      <w:r>
        <w:rPr>
          <w:bCs/>
          <w:sz w:val="24"/>
        </w:rPr>
        <w:t>H. Polk Exhibit Catalog Autographed to Danny Williams</w:t>
      </w:r>
    </w:p>
    <w:p w:rsidR="00687AFE" w:rsidRDefault="00687AFE">
      <w:pPr>
        <w:rPr>
          <w:bCs/>
          <w:sz w:val="24"/>
        </w:rPr>
      </w:pPr>
      <w:r>
        <w:rPr>
          <w:bCs/>
          <w:sz w:val="24"/>
        </w:rPr>
        <w:t>1</w:t>
      </w:r>
      <w:r>
        <w:rPr>
          <w:bCs/>
          <w:sz w:val="24"/>
        </w:rPr>
        <w:tab/>
        <w:t>10</w:t>
      </w:r>
      <w:r>
        <w:rPr>
          <w:bCs/>
          <w:sz w:val="24"/>
        </w:rPr>
        <w:tab/>
        <w:t>P.</w:t>
      </w:r>
      <w:r w:rsidR="00104FA8">
        <w:rPr>
          <w:bCs/>
          <w:sz w:val="24"/>
        </w:rPr>
        <w:t xml:space="preserve"> </w:t>
      </w:r>
      <w:r>
        <w:rPr>
          <w:bCs/>
          <w:sz w:val="24"/>
        </w:rPr>
        <w:t>H. Pol</w:t>
      </w:r>
      <w:r w:rsidR="00104FA8">
        <w:rPr>
          <w:bCs/>
          <w:sz w:val="24"/>
        </w:rPr>
        <w:t>k</w:t>
      </w:r>
      <w:r>
        <w:rPr>
          <w:bCs/>
          <w:sz w:val="24"/>
        </w:rPr>
        <w:t xml:space="preserve"> “Lest You Forget”</w:t>
      </w:r>
    </w:p>
    <w:p w:rsidR="00687AFE" w:rsidRDefault="00687AFE">
      <w:pPr>
        <w:rPr>
          <w:bCs/>
          <w:sz w:val="24"/>
        </w:rPr>
      </w:pPr>
      <w:r>
        <w:rPr>
          <w:bCs/>
          <w:sz w:val="24"/>
        </w:rPr>
        <w:t>1</w:t>
      </w:r>
      <w:r>
        <w:rPr>
          <w:bCs/>
          <w:sz w:val="24"/>
        </w:rPr>
        <w:tab/>
        <w:t>11</w:t>
      </w:r>
      <w:r>
        <w:rPr>
          <w:bCs/>
          <w:sz w:val="24"/>
        </w:rPr>
        <w:tab/>
        <w:t>Take My Picture, Mr. Polk</w:t>
      </w:r>
      <w:r w:rsidR="00C81699">
        <w:rPr>
          <w:bCs/>
          <w:sz w:val="24"/>
        </w:rPr>
        <w:t>’</w:t>
      </w:r>
      <w:r>
        <w:rPr>
          <w:bCs/>
          <w:sz w:val="24"/>
        </w:rPr>
        <w:t xml:space="preserve"> by Pearl Cleage Lomax Forrest Avenue Consortium </w:t>
      </w:r>
      <w:r>
        <w:rPr>
          <w:bCs/>
          <w:sz w:val="24"/>
        </w:rPr>
        <w:tab/>
      </w:r>
      <w:r>
        <w:rPr>
          <w:bCs/>
          <w:sz w:val="24"/>
        </w:rPr>
        <w:tab/>
      </w:r>
      <w:r>
        <w:rPr>
          <w:bCs/>
          <w:sz w:val="24"/>
        </w:rPr>
        <w:tab/>
        <w:t>December 1979</w:t>
      </w:r>
    </w:p>
    <w:p w:rsidR="00687AFE" w:rsidRPr="00687AFE" w:rsidRDefault="00687AFE">
      <w:pPr>
        <w:rPr>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3960B5" w:rsidRDefault="00687AFE">
      <w:pPr>
        <w:rPr>
          <w:sz w:val="24"/>
        </w:rPr>
      </w:pPr>
      <w:r>
        <w:rPr>
          <w:sz w:val="24"/>
        </w:rPr>
        <w:t>2</w:t>
      </w:r>
      <w:r w:rsidR="003960B5">
        <w:rPr>
          <w:sz w:val="24"/>
        </w:rPr>
        <w:tab/>
        <w:t>1</w:t>
      </w:r>
      <w:r w:rsidR="003960B5">
        <w:rPr>
          <w:sz w:val="24"/>
        </w:rPr>
        <w:tab/>
      </w:r>
      <w:r w:rsidR="008E538D">
        <w:rPr>
          <w:sz w:val="24"/>
        </w:rPr>
        <w:t xml:space="preserve">[The Legacy of an Artist-The Contributions of P. H. Polk to </w:t>
      </w:r>
      <w:smartTag w:uri="urn:schemas-microsoft-com:office:smarttags" w:element="place">
        <w:smartTag w:uri="urn:schemas-microsoft-com:office:smarttags" w:element="PlaceName">
          <w:r w:rsidR="008E538D">
            <w:rPr>
              <w:sz w:val="24"/>
            </w:rPr>
            <w:t>Tuskegee</w:t>
          </w:r>
        </w:smartTag>
        <w:r w:rsidR="008E538D">
          <w:rPr>
            <w:sz w:val="24"/>
          </w:rPr>
          <w:t xml:space="preserve"> </w:t>
        </w:r>
        <w:smartTag w:uri="urn:schemas-microsoft-com:office:smarttags" w:element="PlaceType">
          <w:r w:rsidR="008E538D">
            <w:rPr>
              <w:sz w:val="24"/>
            </w:rPr>
            <w:t>University</w:t>
          </w:r>
        </w:smartTag>
      </w:smartTag>
      <w:r w:rsidR="008E538D">
        <w:rPr>
          <w:sz w:val="24"/>
        </w:rPr>
        <w:t xml:space="preserve">] </w:t>
      </w:r>
      <w:r w:rsidR="008E538D">
        <w:rPr>
          <w:sz w:val="24"/>
        </w:rPr>
        <w:tab/>
      </w:r>
      <w:r w:rsidR="008E538D">
        <w:rPr>
          <w:sz w:val="24"/>
        </w:rPr>
        <w:tab/>
        <w:t>by Daniel Williams</w:t>
      </w:r>
    </w:p>
    <w:p w:rsidR="008E538D" w:rsidRDefault="00687AFE">
      <w:pPr>
        <w:rPr>
          <w:sz w:val="24"/>
        </w:rPr>
      </w:pPr>
      <w:r>
        <w:rPr>
          <w:sz w:val="24"/>
        </w:rPr>
        <w:t>2</w:t>
      </w:r>
      <w:r w:rsidR="008E538D">
        <w:rPr>
          <w:sz w:val="24"/>
        </w:rPr>
        <w:tab/>
        <w:t>2</w:t>
      </w:r>
      <w:r w:rsidR="008E538D">
        <w:rPr>
          <w:sz w:val="24"/>
        </w:rPr>
        <w:tab/>
        <w:t>1985 Josephite Black Artist Calendar [The Man and His Work]</w:t>
      </w:r>
    </w:p>
    <w:p w:rsidR="008E538D" w:rsidRDefault="00687AFE">
      <w:pPr>
        <w:rPr>
          <w:sz w:val="24"/>
        </w:rPr>
      </w:pPr>
      <w:r>
        <w:rPr>
          <w:sz w:val="24"/>
        </w:rPr>
        <w:t>2</w:t>
      </w:r>
      <w:r w:rsidR="008E538D">
        <w:rPr>
          <w:sz w:val="24"/>
        </w:rPr>
        <w:tab/>
        <w:t>3</w:t>
      </w:r>
      <w:r w:rsidR="008E538D">
        <w:rPr>
          <w:sz w:val="24"/>
        </w:rPr>
        <w:tab/>
      </w:r>
      <w:smartTag w:uri="urn:schemas-microsoft-com:office:smarttags" w:element="State">
        <w:smartTag w:uri="urn:schemas-microsoft-com:office:smarttags" w:element="place">
          <w:r w:rsidR="008E538D">
            <w:rPr>
              <w:sz w:val="24"/>
            </w:rPr>
            <w:t>Alabama</w:t>
          </w:r>
        </w:smartTag>
      </w:smartTag>
      <w:r w:rsidR="008E538D">
        <w:rPr>
          <w:sz w:val="24"/>
        </w:rPr>
        <w:t xml:space="preserve"> Canter for Higher Education Statewide Oral History Project</w:t>
      </w:r>
    </w:p>
    <w:p w:rsidR="008E538D" w:rsidRDefault="00687AFE">
      <w:pPr>
        <w:rPr>
          <w:sz w:val="24"/>
        </w:rPr>
      </w:pPr>
      <w:r>
        <w:rPr>
          <w:sz w:val="24"/>
        </w:rPr>
        <w:t>2</w:t>
      </w:r>
      <w:r w:rsidR="008E538D">
        <w:rPr>
          <w:sz w:val="24"/>
        </w:rPr>
        <w:tab/>
        <w:t>4</w:t>
      </w:r>
      <w:r w:rsidR="008E538D">
        <w:rPr>
          <w:sz w:val="24"/>
        </w:rPr>
        <w:tab/>
        <w:t xml:space="preserve">Program [Alpha IX Zeta Chapter and Theta Beta Zeta Chapter of Zeta Phi Beta </w:t>
      </w:r>
      <w:r w:rsidR="008E538D">
        <w:rPr>
          <w:sz w:val="24"/>
        </w:rPr>
        <w:tab/>
      </w:r>
      <w:r w:rsidR="008E538D">
        <w:rPr>
          <w:sz w:val="24"/>
        </w:rPr>
        <w:tab/>
      </w:r>
      <w:r w:rsidR="008E538D">
        <w:rPr>
          <w:sz w:val="24"/>
        </w:rPr>
        <w:tab/>
        <w:t>Sorority, Inc. present An Exhibit of Photographs by P.H. Polk ]</w:t>
      </w:r>
    </w:p>
    <w:p w:rsidR="003D221E" w:rsidRDefault="00687AFE">
      <w:pPr>
        <w:rPr>
          <w:sz w:val="24"/>
        </w:rPr>
      </w:pPr>
      <w:r>
        <w:rPr>
          <w:sz w:val="24"/>
        </w:rPr>
        <w:t>2</w:t>
      </w:r>
      <w:r w:rsidR="008E538D">
        <w:rPr>
          <w:sz w:val="24"/>
        </w:rPr>
        <w:tab/>
        <w:t>5</w:t>
      </w:r>
      <w:r w:rsidR="008E538D">
        <w:rPr>
          <w:sz w:val="24"/>
        </w:rPr>
        <w:tab/>
        <w:t>Booklet [The papers of African American Artists Archives of American Art]</w:t>
      </w:r>
    </w:p>
    <w:p w:rsidR="008E538D" w:rsidRDefault="00687AFE">
      <w:pPr>
        <w:rPr>
          <w:sz w:val="24"/>
        </w:rPr>
      </w:pPr>
      <w:r>
        <w:rPr>
          <w:sz w:val="24"/>
        </w:rPr>
        <w:t>2</w:t>
      </w:r>
      <w:r w:rsidR="008E538D">
        <w:rPr>
          <w:sz w:val="24"/>
        </w:rPr>
        <w:tab/>
        <w:t>6</w:t>
      </w:r>
      <w:r w:rsidR="008E538D">
        <w:rPr>
          <w:sz w:val="24"/>
        </w:rPr>
        <w:tab/>
        <w:t>Correspondences from Louise Hutchinson (1 of 2)</w:t>
      </w:r>
    </w:p>
    <w:p w:rsidR="008E538D" w:rsidRDefault="00687AFE">
      <w:pPr>
        <w:rPr>
          <w:sz w:val="24"/>
        </w:rPr>
      </w:pPr>
      <w:r>
        <w:rPr>
          <w:sz w:val="24"/>
        </w:rPr>
        <w:t>2</w:t>
      </w:r>
      <w:r w:rsidR="008E538D">
        <w:rPr>
          <w:sz w:val="24"/>
        </w:rPr>
        <w:tab/>
        <w:t>7</w:t>
      </w:r>
      <w:r w:rsidR="008E538D">
        <w:rPr>
          <w:sz w:val="24"/>
        </w:rPr>
        <w:tab/>
        <w:t>Correspondences from Louise Hutchinson (2 of 2)</w:t>
      </w:r>
    </w:p>
    <w:p w:rsidR="008E538D" w:rsidRDefault="00687AFE">
      <w:pPr>
        <w:rPr>
          <w:sz w:val="24"/>
        </w:rPr>
      </w:pPr>
      <w:r>
        <w:rPr>
          <w:sz w:val="24"/>
        </w:rPr>
        <w:t>2</w:t>
      </w:r>
      <w:r w:rsidR="008E538D">
        <w:rPr>
          <w:sz w:val="24"/>
        </w:rPr>
        <w:tab/>
        <w:t>8</w:t>
      </w:r>
      <w:r w:rsidR="008E538D">
        <w:rPr>
          <w:sz w:val="24"/>
        </w:rPr>
        <w:tab/>
        <w:t>Envelop from George Eastman of Eastman Kodak, Co.</w:t>
      </w:r>
    </w:p>
    <w:p w:rsidR="008E538D" w:rsidRDefault="00687AFE">
      <w:pPr>
        <w:rPr>
          <w:sz w:val="24"/>
        </w:rPr>
      </w:pPr>
      <w:r>
        <w:rPr>
          <w:sz w:val="24"/>
        </w:rPr>
        <w:t>2</w:t>
      </w:r>
      <w:r w:rsidR="008E538D">
        <w:rPr>
          <w:sz w:val="24"/>
        </w:rPr>
        <w:tab/>
        <w:t>9</w:t>
      </w:r>
      <w:r w:rsidR="008E538D">
        <w:rPr>
          <w:sz w:val="24"/>
        </w:rPr>
        <w:tab/>
        <w:t>Letters to Daniel Williams from C.G. Gomillion</w:t>
      </w:r>
    </w:p>
    <w:p w:rsidR="00BE634B" w:rsidRDefault="00687AFE" w:rsidP="00BE634B">
      <w:pPr>
        <w:ind w:left="720" w:hanging="720"/>
        <w:rPr>
          <w:sz w:val="24"/>
        </w:rPr>
      </w:pPr>
      <w:r>
        <w:rPr>
          <w:sz w:val="24"/>
        </w:rPr>
        <w:t>2</w:t>
      </w:r>
      <w:r w:rsidR="008E538D">
        <w:rPr>
          <w:sz w:val="24"/>
        </w:rPr>
        <w:tab/>
        <w:t>10</w:t>
      </w:r>
      <w:r w:rsidR="008E538D">
        <w:rPr>
          <w:sz w:val="24"/>
        </w:rPr>
        <w:tab/>
        <w:t>Letters from Dr. Payton to the Smithsonian Institute Traveling Exhibition</w:t>
      </w:r>
    </w:p>
    <w:p w:rsidR="008E538D" w:rsidRDefault="00BE634B" w:rsidP="00BE634B">
      <w:pPr>
        <w:ind w:left="720"/>
        <w:rPr>
          <w:sz w:val="24"/>
        </w:rPr>
      </w:pPr>
      <w:r>
        <w:rPr>
          <w:sz w:val="24"/>
        </w:rPr>
        <w:t xml:space="preserve">        </w:t>
      </w:r>
      <w:r w:rsidR="008E538D">
        <w:rPr>
          <w:sz w:val="24"/>
        </w:rPr>
        <w:t xml:space="preserve"> </w:t>
      </w:r>
      <w:r>
        <w:rPr>
          <w:sz w:val="24"/>
        </w:rPr>
        <w:t xml:space="preserve">   </w:t>
      </w:r>
      <w:r w:rsidR="008E538D">
        <w:rPr>
          <w:sz w:val="24"/>
        </w:rPr>
        <w:t>Services</w:t>
      </w:r>
    </w:p>
    <w:p w:rsidR="008E538D" w:rsidRDefault="00687AFE">
      <w:pPr>
        <w:rPr>
          <w:sz w:val="24"/>
        </w:rPr>
      </w:pPr>
      <w:r>
        <w:rPr>
          <w:sz w:val="24"/>
        </w:rPr>
        <w:t>2</w:t>
      </w:r>
      <w:r w:rsidR="008E538D">
        <w:rPr>
          <w:sz w:val="24"/>
        </w:rPr>
        <w:tab/>
        <w:t>11</w:t>
      </w:r>
      <w:r w:rsidR="008E538D">
        <w:rPr>
          <w:sz w:val="24"/>
        </w:rPr>
        <w:tab/>
        <w:t xml:space="preserve">Letters from </w:t>
      </w:r>
      <w:smartTag w:uri="urn:schemas-microsoft-com:office:smarttags" w:element="place">
        <w:r w:rsidR="008E538D">
          <w:rPr>
            <w:sz w:val="24"/>
          </w:rPr>
          <w:t>Jefferson</w:t>
        </w:r>
      </w:smartTag>
      <w:r w:rsidR="008E538D">
        <w:rPr>
          <w:sz w:val="24"/>
        </w:rPr>
        <w:t xml:space="preserve"> Herring</w:t>
      </w:r>
    </w:p>
    <w:p w:rsidR="008E538D" w:rsidRDefault="00687AFE">
      <w:pPr>
        <w:rPr>
          <w:sz w:val="24"/>
        </w:rPr>
      </w:pPr>
      <w:r>
        <w:rPr>
          <w:sz w:val="24"/>
        </w:rPr>
        <w:t>2</w:t>
      </w:r>
      <w:r w:rsidR="008E538D">
        <w:rPr>
          <w:sz w:val="24"/>
        </w:rPr>
        <w:tab/>
        <w:t>12</w:t>
      </w:r>
      <w:r w:rsidR="008E538D">
        <w:rPr>
          <w:sz w:val="24"/>
        </w:rPr>
        <w:tab/>
        <w:t xml:space="preserve">Letters from the </w:t>
      </w:r>
      <w:smartTag w:uri="urn:schemas-microsoft-com:office:smarttags" w:element="place">
        <w:smartTag w:uri="urn:schemas-microsoft-com:office:smarttags" w:element="PlaceName">
          <w:r w:rsidR="008E538D">
            <w:rPr>
              <w:sz w:val="24"/>
            </w:rPr>
            <w:t>Anacostia</w:t>
          </w:r>
        </w:smartTag>
        <w:r w:rsidR="008E538D">
          <w:rPr>
            <w:sz w:val="24"/>
          </w:rPr>
          <w:t xml:space="preserve"> </w:t>
        </w:r>
        <w:smartTag w:uri="urn:schemas-microsoft-com:office:smarttags" w:element="PlaceType">
          <w:r w:rsidR="008E538D">
            <w:rPr>
              <w:sz w:val="24"/>
            </w:rPr>
            <w:t>Museum</w:t>
          </w:r>
        </w:smartTag>
      </w:smartTag>
      <w:r w:rsidR="008E538D">
        <w:rPr>
          <w:sz w:val="24"/>
        </w:rPr>
        <w:t xml:space="preserve"> to Daniel Williams</w:t>
      </w:r>
    </w:p>
    <w:p w:rsidR="008E538D" w:rsidRDefault="00687AFE">
      <w:pPr>
        <w:rPr>
          <w:sz w:val="24"/>
        </w:rPr>
      </w:pPr>
      <w:r>
        <w:rPr>
          <w:sz w:val="24"/>
        </w:rPr>
        <w:t>2</w:t>
      </w:r>
      <w:r w:rsidR="008E538D">
        <w:rPr>
          <w:sz w:val="24"/>
        </w:rPr>
        <w:tab/>
        <w:t>13</w:t>
      </w:r>
      <w:r w:rsidR="008E538D">
        <w:rPr>
          <w:sz w:val="24"/>
        </w:rPr>
        <w:tab/>
        <w:t xml:space="preserve">Letters from the national Air and </w:t>
      </w:r>
      <w:smartTag w:uri="urn:schemas-microsoft-com:office:smarttags" w:element="place">
        <w:smartTag w:uri="urn:schemas-microsoft-com:office:smarttags" w:element="PlaceName">
          <w:r w:rsidR="008E538D">
            <w:rPr>
              <w:sz w:val="24"/>
            </w:rPr>
            <w:t>Space</w:t>
          </w:r>
        </w:smartTag>
        <w:r w:rsidR="008E538D">
          <w:rPr>
            <w:sz w:val="24"/>
          </w:rPr>
          <w:t xml:space="preserve"> </w:t>
        </w:r>
        <w:smartTag w:uri="urn:schemas-microsoft-com:office:smarttags" w:element="PlaceType">
          <w:r w:rsidR="008E538D">
            <w:rPr>
              <w:sz w:val="24"/>
            </w:rPr>
            <w:t>Museum</w:t>
          </w:r>
        </w:smartTag>
      </w:smartTag>
    </w:p>
    <w:p w:rsidR="008E538D" w:rsidRDefault="00687AFE">
      <w:pPr>
        <w:rPr>
          <w:sz w:val="24"/>
        </w:rPr>
      </w:pPr>
      <w:r>
        <w:rPr>
          <w:sz w:val="24"/>
        </w:rPr>
        <w:t>2</w:t>
      </w:r>
      <w:r w:rsidR="008E538D">
        <w:rPr>
          <w:sz w:val="24"/>
        </w:rPr>
        <w:tab/>
        <w:t>14</w:t>
      </w:r>
      <w:r w:rsidR="008E538D">
        <w:rPr>
          <w:sz w:val="24"/>
        </w:rPr>
        <w:tab/>
        <w:t>Letters from the Nati</w:t>
      </w:r>
      <w:r w:rsidR="00810985">
        <w:rPr>
          <w:sz w:val="24"/>
        </w:rPr>
        <w:t>o</w:t>
      </w:r>
      <w:r w:rsidR="008E538D">
        <w:rPr>
          <w:sz w:val="24"/>
        </w:rPr>
        <w:t xml:space="preserve">nal Geographic </w:t>
      </w:r>
      <w:r w:rsidR="00810985">
        <w:rPr>
          <w:sz w:val="24"/>
        </w:rPr>
        <w:t>M</w:t>
      </w:r>
      <w:r w:rsidR="008E538D">
        <w:rPr>
          <w:sz w:val="24"/>
        </w:rPr>
        <w:t>agazine to Daniel Williams</w:t>
      </w:r>
    </w:p>
    <w:p w:rsidR="008E538D" w:rsidRDefault="00687AFE">
      <w:pPr>
        <w:rPr>
          <w:sz w:val="24"/>
        </w:rPr>
      </w:pPr>
      <w:r>
        <w:rPr>
          <w:sz w:val="24"/>
        </w:rPr>
        <w:t>2</w:t>
      </w:r>
      <w:r w:rsidR="008E538D">
        <w:rPr>
          <w:sz w:val="24"/>
        </w:rPr>
        <w:tab/>
        <w:t>15</w:t>
      </w:r>
      <w:r w:rsidR="008E538D">
        <w:rPr>
          <w:sz w:val="24"/>
        </w:rPr>
        <w:tab/>
        <w:t>Letters to Nexus National Endowment of the Arts</w:t>
      </w:r>
    </w:p>
    <w:p w:rsidR="00810985" w:rsidRDefault="00810985">
      <w:pPr>
        <w:rPr>
          <w:sz w:val="24"/>
        </w:rPr>
      </w:pPr>
      <w:r>
        <w:rPr>
          <w:sz w:val="24"/>
        </w:rPr>
        <w:t>1</w:t>
      </w:r>
      <w:r>
        <w:rPr>
          <w:sz w:val="24"/>
        </w:rPr>
        <w:tab/>
        <w:t>16</w:t>
      </w:r>
      <w:r>
        <w:rPr>
          <w:sz w:val="24"/>
        </w:rPr>
        <w:tab/>
        <w:t>Letters to South Light Studio from Daniel Williams</w:t>
      </w:r>
    </w:p>
    <w:p w:rsidR="008E538D" w:rsidRDefault="00810985">
      <w:pPr>
        <w:rPr>
          <w:sz w:val="24"/>
        </w:rPr>
      </w:pPr>
      <w:r>
        <w:rPr>
          <w:sz w:val="24"/>
        </w:rPr>
        <w:t>1</w:t>
      </w:r>
      <w:r>
        <w:rPr>
          <w:sz w:val="24"/>
        </w:rPr>
        <w:tab/>
        <w:t>17</w:t>
      </w:r>
      <w:r>
        <w:rPr>
          <w:sz w:val="24"/>
        </w:rPr>
        <w:tab/>
        <w:t xml:space="preserve">Letters to the </w:t>
      </w:r>
      <w:smartTag w:uri="urn:schemas-microsoft-com:office:smarttags" w:element="place">
        <w:smartTag w:uri="urn:schemas-microsoft-com:office:smarttags" w:element="PlaceName">
          <w:r>
            <w:rPr>
              <w:sz w:val="24"/>
            </w:rPr>
            <w:t>Anacostia</w:t>
          </w:r>
        </w:smartTag>
        <w:r>
          <w:rPr>
            <w:sz w:val="24"/>
          </w:rPr>
          <w:t xml:space="preserve"> </w:t>
        </w:r>
        <w:smartTag w:uri="urn:schemas-microsoft-com:office:smarttags" w:element="PlaceType">
          <w:r>
            <w:rPr>
              <w:sz w:val="24"/>
            </w:rPr>
            <w:t>Museum</w:t>
          </w:r>
        </w:smartTag>
      </w:smartTag>
      <w:r>
        <w:rPr>
          <w:sz w:val="24"/>
        </w:rPr>
        <w:t xml:space="preserve"> from Daniel Williams</w:t>
      </w:r>
    </w:p>
    <w:p w:rsidR="00810985" w:rsidRDefault="00687AFE">
      <w:pPr>
        <w:rPr>
          <w:sz w:val="24"/>
        </w:rPr>
      </w:pPr>
      <w:r>
        <w:rPr>
          <w:sz w:val="24"/>
        </w:rPr>
        <w:t>2</w:t>
      </w:r>
      <w:r w:rsidR="00400EEF">
        <w:rPr>
          <w:sz w:val="24"/>
        </w:rPr>
        <w:tab/>
        <w:t>18</w:t>
      </w:r>
      <w:r w:rsidR="00400EEF">
        <w:rPr>
          <w:sz w:val="24"/>
        </w:rPr>
        <w:tab/>
        <w:t>Letters to the N</w:t>
      </w:r>
      <w:r w:rsidR="00810985">
        <w:rPr>
          <w:sz w:val="24"/>
        </w:rPr>
        <w:t>ational Museum of American History from Daniel Williams</w:t>
      </w:r>
    </w:p>
    <w:p w:rsidR="00810985" w:rsidRDefault="00687AFE">
      <w:pPr>
        <w:rPr>
          <w:sz w:val="24"/>
        </w:rPr>
      </w:pPr>
      <w:r>
        <w:rPr>
          <w:sz w:val="24"/>
        </w:rPr>
        <w:t>2</w:t>
      </w:r>
      <w:r w:rsidR="00810985">
        <w:rPr>
          <w:sz w:val="24"/>
        </w:rPr>
        <w:tab/>
        <w:t>19</w:t>
      </w:r>
      <w:r w:rsidR="00810985">
        <w:rPr>
          <w:sz w:val="24"/>
        </w:rPr>
        <w:tab/>
        <w:t>Letters to the Smithsonian Institute</w:t>
      </w:r>
    </w:p>
    <w:p w:rsidR="00810985" w:rsidRDefault="00810985">
      <w:pPr>
        <w:rPr>
          <w:sz w:val="24"/>
        </w:rPr>
      </w:pPr>
      <w:r>
        <w:rPr>
          <w:sz w:val="24"/>
        </w:rPr>
        <w:t>1</w:t>
      </w:r>
      <w:r>
        <w:rPr>
          <w:sz w:val="24"/>
        </w:rPr>
        <w:tab/>
        <w:t>20</w:t>
      </w:r>
      <w:r>
        <w:rPr>
          <w:sz w:val="24"/>
        </w:rPr>
        <w:tab/>
        <w:t>[Listing of P.H. Polk Negatives Boxes A-E and 4-8]</w:t>
      </w:r>
    </w:p>
    <w:p w:rsidR="00810985" w:rsidRDefault="00687AFE">
      <w:pPr>
        <w:rPr>
          <w:sz w:val="24"/>
        </w:rPr>
      </w:pPr>
      <w:r>
        <w:rPr>
          <w:sz w:val="24"/>
        </w:rPr>
        <w:t>2</w:t>
      </w:r>
      <w:r w:rsidR="00810985">
        <w:rPr>
          <w:sz w:val="24"/>
        </w:rPr>
        <w:tab/>
        <w:t>21</w:t>
      </w:r>
      <w:r w:rsidR="00810985">
        <w:rPr>
          <w:sz w:val="24"/>
        </w:rPr>
        <w:tab/>
        <w:t>Miscellaneous Copies of Photographs</w:t>
      </w:r>
    </w:p>
    <w:p w:rsidR="00810985" w:rsidRDefault="00687AFE">
      <w:pPr>
        <w:rPr>
          <w:sz w:val="24"/>
        </w:rPr>
      </w:pPr>
      <w:r>
        <w:rPr>
          <w:sz w:val="24"/>
        </w:rPr>
        <w:t>2</w:t>
      </w:r>
      <w:r w:rsidR="00810985">
        <w:rPr>
          <w:sz w:val="24"/>
        </w:rPr>
        <w:tab/>
        <w:t>22</w:t>
      </w:r>
      <w:r w:rsidR="00810985">
        <w:rPr>
          <w:sz w:val="24"/>
        </w:rPr>
        <w:tab/>
        <w:t>Miscellaneous Correspondences [Polk Exhibition]</w:t>
      </w:r>
    </w:p>
    <w:p w:rsidR="00810985" w:rsidRDefault="00687AFE">
      <w:pPr>
        <w:rPr>
          <w:sz w:val="24"/>
        </w:rPr>
      </w:pPr>
      <w:r>
        <w:rPr>
          <w:sz w:val="24"/>
        </w:rPr>
        <w:lastRenderedPageBreak/>
        <w:t>2</w:t>
      </w:r>
      <w:r w:rsidR="00810985">
        <w:rPr>
          <w:sz w:val="24"/>
        </w:rPr>
        <w:tab/>
        <w:t>23</w:t>
      </w:r>
      <w:r w:rsidR="00810985">
        <w:rPr>
          <w:sz w:val="24"/>
        </w:rPr>
        <w:tab/>
        <w:t>Newspaper Clippings [P. H. Polk]</w:t>
      </w:r>
    </w:p>
    <w:p w:rsidR="00810985" w:rsidRDefault="00810985">
      <w:pPr>
        <w:rPr>
          <w:sz w:val="24"/>
        </w:rPr>
      </w:pPr>
      <w:r>
        <w:rPr>
          <w:sz w:val="24"/>
        </w:rPr>
        <w:t>1</w:t>
      </w:r>
      <w:r>
        <w:rPr>
          <w:sz w:val="24"/>
        </w:rPr>
        <w:tab/>
        <w:t>24</w:t>
      </w:r>
      <w:r>
        <w:rPr>
          <w:sz w:val="24"/>
        </w:rPr>
        <w:tab/>
        <w:t>P. H. Polk [As I Knew Him] by Daniel Williams</w:t>
      </w:r>
    </w:p>
    <w:p w:rsidR="00810985" w:rsidRDefault="00687AFE">
      <w:pPr>
        <w:rPr>
          <w:sz w:val="24"/>
        </w:rPr>
      </w:pPr>
      <w:r>
        <w:rPr>
          <w:sz w:val="24"/>
        </w:rPr>
        <w:t>2</w:t>
      </w:r>
      <w:r w:rsidR="00810985">
        <w:rPr>
          <w:sz w:val="24"/>
        </w:rPr>
        <w:tab/>
        <w:t>25</w:t>
      </w:r>
      <w:r w:rsidR="00810985">
        <w:rPr>
          <w:sz w:val="24"/>
        </w:rPr>
        <w:tab/>
        <w:t>Program [A Memorial Service- P. H. Polk 1984]</w:t>
      </w:r>
    </w:p>
    <w:p w:rsidR="00810985" w:rsidRDefault="00687AFE">
      <w:pPr>
        <w:rPr>
          <w:sz w:val="24"/>
        </w:rPr>
      </w:pPr>
      <w:r>
        <w:rPr>
          <w:sz w:val="24"/>
        </w:rPr>
        <w:t>2</w:t>
      </w:r>
      <w:r w:rsidR="00810985">
        <w:rPr>
          <w:sz w:val="24"/>
        </w:rPr>
        <w:tab/>
        <w:t>26</w:t>
      </w:r>
      <w:r w:rsidR="00810985">
        <w:rPr>
          <w:sz w:val="24"/>
        </w:rPr>
        <w:tab/>
        <w:t xml:space="preserve">[Student Handbook for the Ralph Ellison’s Invisible Man’ by the Youth Program </w:t>
      </w:r>
      <w:r w:rsidR="00810985">
        <w:rPr>
          <w:sz w:val="24"/>
        </w:rPr>
        <w:tab/>
      </w:r>
      <w:r w:rsidR="00810985">
        <w:rPr>
          <w:sz w:val="24"/>
        </w:rPr>
        <w:tab/>
      </w:r>
      <w:r w:rsidR="00810985">
        <w:rPr>
          <w:sz w:val="24"/>
        </w:rPr>
        <w:tab/>
        <w:t>and Scholarship, The Boys of Yesteryears, Inc.]</w:t>
      </w:r>
    </w:p>
    <w:p w:rsidR="00810985" w:rsidRDefault="00687AFE">
      <w:pPr>
        <w:rPr>
          <w:sz w:val="24"/>
        </w:rPr>
      </w:pPr>
      <w:r>
        <w:rPr>
          <w:sz w:val="24"/>
        </w:rPr>
        <w:t>2</w:t>
      </w:r>
      <w:r w:rsidR="00810985">
        <w:rPr>
          <w:sz w:val="24"/>
        </w:rPr>
        <w:tab/>
        <w:t>27</w:t>
      </w:r>
      <w:r w:rsidR="00810985">
        <w:rPr>
          <w:sz w:val="24"/>
        </w:rPr>
        <w:tab/>
        <w:t>Talk for the Albin O. Kuhn Library and Gallery on P. H. Polk</w:t>
      </w:r>
    </w:p>
    <w:p w:rsidR="003D221E" w:rsidRDefault="003D221E">
      <w:pPr>
        <w:rPr>
          <w:sz w:val="24"/>
        </w:rPr>
      </w:pPr>
    </w:p>
    <w:p w:rsidR="003D221E" w:rsidRDefault="003D221E">
      <w:pPr>
        <w:rPr>
          <w:sz w:val="24"/>
        </w:rPr>
      </w:pPr>
    </w:p>
    <w:sectPr w:rsidR="003D221E">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D4" w:rsidRDefault="004973D4">
      <w:r>
        <w:separator/>
      </w:r>
    </w:p>
  </w:endnote>
  <w:endnote w:type="continuationSeparator" w:id="0">
    <w:p w:rsidR="004973D4" w:rsidRDefault="00497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99" w:rsidRDefault="00C81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699" w:rsidRDefault="00C816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99" w:rsidRDefault="00C81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34B">
      <w:rPr>
        <w:rStyle w:val="PageNumber"/>
        <w:noProof/>
      </w:rPr>
      <w:t>3</w:t>
    </w:r>
    <w:r>
      <w:rPr>
        <w:rStyle w:val="PageNumber"/>
      </w:rPr>
      <w:fldChar w:fldCharType="end"/>
    </w:r>
  </w:p>
  <w:p w:rsidR="00C81699" w:rsidRDefault="00C816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D4" w:rsidRDefault="004973D4">
      <w:r>
        <w:separator/>
      </w:r>
    </w:p>
  </w:footnote>
  <w:footnote w:type="continuationSeparator" w:id="0">
    <w:p w:rsidR="004973D4" w:rsidRDefault="00497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4DAB6B4B"/>
    <w:multiLevelType w:val="multilevel"/>
    <w:tmpl w:val="CD8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10FB9"/>
    <w:rsid w:val="000841C9"/>
    <w:rsid w:val="000F1A49"/>
    <w:rsid w:val="0010389F"/>
    <w:rsid w:val="00104FA8"/>
    <w:rsid w:val="001210B1"/>
    <w:rsid w:val="001F51AE"/>
    <w:rsid w:val="00233926"/>
    <w:rsid w:val="00275947"/>
    <w:rsid w:val="002B437A"/>
    <w:rsid w:val="0031615F"/>
    <w:rsid w:val="003960B5"/>
    <w:rsid w:val="003D221E"/>
    <w:rsid w:val="003E56A0"/>
    <w:rsid w:val="003F1774"/>
    <w:rsid w:val="00400EEF"/>
    <w:rsid w:val="0044205C"/>
    <w:rsid w:val="004454A5"/>
    <w:rsid w:val="00463694"/>
    <w:rsid w:val="00496F36"/>
    <w:rsid w:val="004973D4"/>
    <w:rsid w:val="004E4630"/>
    <w:rsid w:val="004F6F26"/>
    <w:rsid w:val="0051013D"/>
    <w:rsid w:val="0056122F"/>
    <w:rsid w:val="005E028B"/>
    <w:rsid w:val="00610FB9"/>
    <w:rsid w:val="006216A2"/>
    <w:rsid w:val="00650631"/>
    <w:rsid w:val="00677046"/>
    <w:rsid w:val="00687AFE"/>
    <w:rsid w:val="006C010E"/>
    <w:rsid w:val="0072686A"/>
    <w:rsid w:val="00746952"/>
    <w:rsid w:val="00750642"/>
    <w:rsid w:val="007B0A45"/>
    <w:rsid w:val="0080354A"/>
    <w:rsid w:val="00810985"/>
    <w:rsid w:val="00854A0D"/>
    <w:rsid w:val="0087082F"/>
    <w:rsid w:val="0089778B"/>
    <w:rsid w:val="008E538D"/>
    <w:rsid w:val="0095477A"/>
    <w:rsid w:val="00984070"/>
    <w:rsid w:val="00A00D39"/>
    <w:rsid w:val="00A8356B"/>
    <w:rsid w:val="00A8573C"/>
    <w:rsid w:val="00AC54DA"/>
    <w:rsid w:val="00B469D1"/>
    <w:rsid w:val="00BE634B"/>
    <w:rsid w:val="00BF2B15"/>
    <w:rsid w:val="00C25AFA"/>
    <w:rsid w:val="00C520E6"/>
    <w:rsid w:val="00C56623"/>
    <w:rsid w:val="00C61167"/>
    <w:rsid w:val="00C81699"/>
    <w:rsid w:val="00C93CE4"/>
    <w:rsid w:val="00CD2CBD"/>
    <w:rsid w:val="00D02160"/>
    <w:rsid w:val="00D67B1C"/>
    <w:rsid w:val="00D71663"/>
    <w:rsid w:val="00E05A39"/>
    <w:rsid w:val="00E66BCC"/>
    <w:rsid w:val="00E8436B"/>
    <w:rsid w:val="00EA4253"/>
    <w:rsid w:val="00EC4E16"/>
    <w:rsid w:val="00EF2DD6"/>
    <w:rsid w:val="00F25EA5"/>
    <w:rsid w:val="00F417B4"/>
    <w:rsid w:val="00FE6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uiPriority w:val="22"/>
    <w:qFormat/>
    <w:rsid w:val="00F417B4"/>
    <w:rPr>
      <w:b/>
      <w:bCs/>
    </w:rPr>
  </w:style>
  <w:style w:type="paragraph" w:styleId="BalloonText">
    <w:name w:val="Balloon Text"/>
    <w:basedOn w:val="Normal"/>
    <w:link w:val="BalloonTextChar"/>
    <w:rsid w:val="00BE634B"/>
    <w:rPr>
      <w:rFonts w:ascii="Tahoma" w:hAnsi="Tahoma" w:cs="Tahoma"/>
      <w:sz w:val="16"/>
      <w:szCs w:val="16"/>
    </w:rPr>
  </w:style>
  <w:style w:type="character" w:customStyle="1" w:styleId="BalloonTextChar">
    <w:name w:val="Balloon Text Char"/>
    <w:basedOn w:val="DefaultParagraphFont"/>
    <w:link w:val="BalloonText"/>
    <w:rsid w:val="00BE6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2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5466</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3</cp:revision>
  <cp:lastPrinted>2009-05-20T19:27:00Z</cp:lastPrinted>
  <dcterms:created xsi:type="dcterms:W3CDTF">2011-06-17T15:50:00Z</dcterms:created>
  <dcterms:modified xsi:type="dcterms:W3CDTF">2011-06-17T15:51:00Z</dcterms:modified>
</cp:coreProperties>
</file>