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B5" w:rsidRDefault="003960B5">
      <w:pPr>
        <w:rPr>
          <w:sz w:val="32"/>
          <w:szCs w:val="32"/>
        </w:rPr>
      </w:pPr>
    </w:p>
    <w:p w:rsidR="003960B5" w:rsidRDefault="007271A5">
      <w:pPr>
        <w:jc w:val="center"/>
        <w:rPr>
          <w:sz w:val="32"/>
          <w:szCs w:val="32"/>
        </w:rPr>
      </w:pPr>
      <w:r>
        <w:rPr>
          <w:sz w:val="32"/>
          <w:szCs w:val="32"/>
        </w:rPr>
        <w:t>Guide to the Posters</w:t>
      </w:r>
      <w:r w:rsidR="003960B5">
        <w:rPr>
          <w:sz w:val="32"/>
          <w:szCs w:val="32"/>
        </w:rPr>
        <w:t xml:space="preserve"> of</w:t>
      </w:r>
    </w:p>
    <w:p w:rsidR="003960B5" w:rsidRDefault="007271A5">
      <w:pPr>
        <w:jc w:val="center"/>
        <w:rPr>
          <w:sz w:val="28"/>
          <w:szCs w:val="28"/>
        </w:rPr>
      </w:pPr>
      <w:r>
        <w:rPr>
          <w:sz w:val="32"/>
          <w:szCs w:val="32"/>
        </w:rPr>
        <w:t>Nelson Mandela</w:t>
      </w:r>
    </w:p>
    <w:p w:rsidR="003960B5" w:rsidRDefault="00851455">
      <w:pPr>
        <w:jc w:val="center"/>
        <w:rPr>
          <w:b/>
          <w:bCs/>
          <w:sz w:val="24"/>
        </w:rPr>
      </w:pPr>
      <w:r>
        <w:t>Prepared by Da</w:t>
      </w:r>
      <w:r w:rsidR="007271A5">
        <w:t>na Chandler</w:t>
      </w:r>
      <w:r>
        <w:t>, 2016</w:t>
      </w:r>
    </w:p>
    <w:p w:rsidR="003960B5" w:rsidRDefault="003960B5">
      <w:pPr>
        <w:jc w:val="center"/>
        <w:rPr>
          <w:b/>
          <w:bCs/>
          <w:sz w:val="24"/>
        </w:rPr>
      </w:pPr>
    </w:p>
    <w:p w:rsidR="003960B5" w:rsidRDefault="007F30F9" w:rsidP="003E56A0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2362835" cy="1838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B5" w:rsidRDefault="003960B5">
      <w:pPr>
        <w:jc w:val="center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Tus</w:t>
          </w:r>
          <w:r w:rsidR="00CD2CBD">
            <w:rPr>
              <w:b/>
              <w:bCs/>
              <w:sz w:val="24"/>
            </w:rPr>
            <w:t>kegee</w:t>
          </w:r>
        </w:smartTag>
        <w:r w:rsidR="00CD2CBD">
          <w:rPr>
            <w:b/>
            <w:bCs/>
            <w:sz w:val="24"/>
          </w:rPr>
          <w:t xml:space="preserve"> </w:t>
        </w:r>
        <w:smartTag w:uri="urn:schemas-microsoft-com:office:smarttags" w:element="PlaceType">
          <w:r w:rsidR="00CD2CBD"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 xml:space="preserve"> </w:t>
      </w:r>
    </w:p>
    <w:p w:rsidR="003960B5" w:rsidRDefault="00CD2C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Archives</w:t>
      </w:r>
    </w:p>
    <w:p w:rsidR="003960B5" w:rsidRDefault="003960B5">
      <w:pPr>
        <w:jc w:val="center"/>
        <w:rPr>
          <w:sz w:val="24"/>
        </w:rPr>
      </w:pPr>
    </w:p>
    <w:p w:rsidR="003960B5" w:rsidRDefault="003960B5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</w:rPr>
            <w:t>Tuskegee</w:t>
          </w:r>
        </w:smartTag>
        <w:r>
          <w:rPr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</w:rPr>
            <w:t>AL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4"/>
            </w:rPr>
            <w:t>36088</w:t>
          </w:r>
        </w:smartTag>
      </w:smartTag>
    </w:p>
    <w:p w:rsidR="003960B5" w:rsidRDefault="003960B5">
      <w:pPr>
        <w:jc w:val="center"/>
        <w:rPr>
          <w:sz w:val="24"/>
        </w:rPr>
      </w:pPr>
    </w:p>
    <w:p w:rsidR="003960B5" w:rsidRDefault="00851455">
      <w:pPr>
        <w:jc w:val="center"/>
        <w:rPr>
          <w:sz w:val="24"/>
        </w:rPr>
      </w:pPr>
      <w:proofErr w:type="gramStart"/>
      <w:r>
        <w:rPr>
          <w:sz w:val="24"/>
        </w:rPr>
        <w:t>©2016</w:t>
      </w:r>
      <w:r w:rsidR="003960B5">
        <w:rPr>
          <w:sz w:val="24"/>
        </w:rPr>
        <w:t>, Tuskegee University.</w:t>
      </w:r>
      <w:proofErr w:type="gramEnd"/>
      <w:r w:rsidR="003960B5">
        <w:rPr>
          <w:sz w:val="24"/>
        </w:rPr>
        <w:t xml:space="preserve">  All rights reserved.</w:t>
      </w:r>
    </w:p>
    <w:p w:rsidR="003960B5" w:rsidRDefault="003960B5">
      <w:pPr>
        <w:rPr>
          <w:sz w:val="24"/>
        </w:rPr>
      </w:pPr>
    </w:p>
    <w:p w:rsidR="003960B5" w:rsidRDefault="005A76C8">
      <w:pPr>
        <w:spacing w:line="19" w:lineRule="exact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dwcwIAAPg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VgrXcHMCAAD4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960B5" w:rsidRDefault="003960B5">
      <w:pPr>
        <w:ind w:firstLine="5040"/>
        <w:rPr>
          <w:sz w:val="24"/>
        </w:rPr>
      </w:pPr>
    </w:p>
    <w:p w:rsidR="003960B5" w:rsidRDefault="003960B5">
      <w:pPr>
        <w:rPr>
          <w:sz w:val="24"/>
        </w:rPr>
      </w:pPr>
      <w:r>
        <w:rPr>
          <w:b/>
          <w:bCs/>
          <w:sz w:val="24"/>
        </w:rPr>
        <w:t>TABLE OF CONTENTS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Collection Summary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Administrative Information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Index Terms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Biography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Scope and Content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Arrangement</w:t>
      </w:r>
    </w:p>
    <w:p w:rsidR="003960B5" w:rsidRDefault="003960B5">
      <w:pPr>
        <w:ind w:firstLine="720"/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Restrictions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Inventory</w:t>
      </w:r>
    </w:p>
    <w:p w:rsidR="00CD2CBD" w:rsidRDefault="00CD2CBD">
      <w:pPr>
        <w:ind w:firstLine="720"/>
        <w:rPr>
          <w:sz w:val="24"/>
        </w:rPr>
      </w:pPr>
    </w:p>
    <w:p w:rsidR="00CD2CBD" w:rsidRDefault="00CD2CBD">
      <w:pPr>
        <w:ind w:firstLine="720"/>
        <w:rPr>
          <w:sz w:val="24"/>
        </w:rPr>
      </w:pPr>
    </w:p>
    <w:p w:rsidR="007271A5" w:rsidRDefault="007271A5">
      <w:pPr>
        <w:ind w:firstLine="720"/>
        <w:rPr>
          <w:sz w:val="24"/>
        </w:rPr>
      </w:pPr>
    </w:p>
    <w:p w:rsidR="003960B5" w:rsidRDefault="003960B5">
      <w:pPr>
        <w:rPr>
          <w:sz w:val="24"/>
        </w:rPr>
      </w:pPr>
    </w:p>
    <w:p w:rsidR="003960B5" w:rsidRDefault="005A76C8">
      <w:pPr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Pf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8WUz3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960B5" w:rsidRDefault="003960B5">
      <w:pPr>
        <w:ind w:firstLine="5760"/>
        <w:rPr>
          <w:sz w:val="24"/>
        </w:rPr>
      </w:pPr>
    </w:p>
    <w:p w:rsidR="003960B5" w:rsidRDefault="003960B5">
      <w:pPr>
        <w:ind w:firstLine="5760"/>
        <w:rPr>
          <w:sz w:val="24"/>
        </w:rPr>
        <w:sectPr w:rsidR="003960B5">
          <w:footerReference w:type="even" r:id="rId9"/>
          <w:footerReference w:type="default" r:id="rId10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Collection Summary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Creator:</w:t>
      </w:r>
      <w:r>
        <w:rPr>
          <w:b/>
          <w:bCs/>
          <w:sz w:val="24"/>
        </w:rPr>
        <w:tab/>
      </w:r>
      <w:r w:rsidR="008E37F7">
        <w:rPr>
          <w:sz w:val="24"/>
        </w:rPr>
        <w:t>TU Archives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</w:r>
      <w:r>
        <w:rPr>
          <w:sz w:val="24"/>
        </w:rPr>
        <w:t>P</w:t>
      </w:r>
      <w:r w:rsidR="007271A5">
        <w:rPr>
          <w:sz w:val="24"/>
        </w:rPr>
        <w:t>osters of Nelson Mandela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Dates:</w:t>
      </w:r>
      <w:r>
        <w:rPr>
          <w:b/>
          <w:bCs/>
          <w:sz w:val="24"/>
        </w:rPr>
        <w:tab/>
      </w:r>
      <w:r w:rsidR="00CD2CBD">
        <w:rPr>
          <w:sz w:val="24"/>
        </w:rPr>
        <w:t>1</w:t>
      </w:r>
      <w:r w:rsidR="008E37F7">
        <w:rPr>
          <w:sz w:val="24"/>
        </w:rPr>
        <w:t>9</w:t>
      </w:r>
      <w:r w:rsidR="007271A5">
        <w:rPr>
          <w:sz w:val="24"/>
        </w:rPr>
        <w:t>18</w:t>
      </w:r>
      <w:r w:rsidR="007D2CCB">
        <w:rPr>
          <w:sz w:val="24"/>
        </w:rPr>
        <w:t>-201</w:t>
      </w:r>
      <w:r w:rsidR="007271A5">
        <w:rPr>
          <w:sz w:val="24"/>
        </w:rPr>
        <w:t>3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Quantity:</w:t>
      </w:r>
      <w:r>
        <w:rPr>
          <w:b/>
          <w:bCs/>
          <w:sz w:val="24"/>
        </w:rPr>
        <w:tab/>
      </w:r>
      <w:r w:rsidR="00042B7F">
        <w:rPr>
          <w:sz w:val="24"/>
        </w:rPr>
        <w:t>15 posters</w:t>
      </w: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Identification:</w:t>
      </w:r>
    </w:p>
    <w:p w:rsidR="007271A5" w:rsidRDefault="003960B5" w:rsidP="007271A5">
      <w:pPr>
        <w:widowControl/>
        <w:ind w:firstLine="720"/>
        <w:rPr>
          <w:sz w:val="24"/>
        </w:rPr>
      </w:pPr>
      <w:r>
        <w:rPr>
          <w:b/>
          <w:bCs/>
          <w:sz w:val="24"/>
        </w:rPr>
        <w:t>Abstract:</w:t>
      </w:r>
      <w:r>
        <w:rPr>
          <w:b/>
          <w:bCs/>
          <w:sz w:val="24"/>
        </w:rPr>
        <w:tab/>
      </w:r>
      <w:r w:rsidR="007271A5" w:rsidRPr="007271A5">
        <w:rPr>
          <w:sz w:val="24"/>
        </w:rPr>
        <w:t>Nelson Mandela: His Life In the Struggle</w:t>
      </w:r>
      <w:r w:rsidR="00042B7F">
        <w:rPr>
          <w:sz w:val="24"/>
        </w:rPr>
        <w:t>,</w:t>
      </w:r>
      <w:r w:rsidR="007271A5">
        <w:rPr>
          <w:sz w:val="24"/>
        </w:rPr>
        <w:t xml:space="preserve"> </w:t>
      </w:r>
      <w:r w:rsidR="007271A5" w:rsidRPr="007271A5">
        <w:rPr>
          <w:sz w:val="24"/>
        </w:rPr>
        <w:t xml:space="preserve">Portable Exhibition of </w:t>
      </w:r>
    </w:p>
    <w:p w:rsidR="007271A5" w:rsidRDefault="007271A5" w:rsidP="007271A5">
      <w:pPr>
        <w:widowControl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7271A5">
        <w:rPr>
          <w:sz w:val="24"/>
        </w:rPr>
        <w:t>Photographs</w:t>
      </w:r>
      <w:r>
        <w:rPr>
          <w:sz w:val="24"/>
        </w:rPr>
        <w:t xml:space="preserve"> </w:t>
      </w:r>
      <w:r w:rsidRPr="007271A5">
        <w:rPr>
          <w:sz w:val="24"/>
        </w:rPr>
        <w:t xml:space="preserve">Produced and Published by International Defense &amp; Aid </w:t>
      </w:r>
    </w:p>
    <w:p w:rsidR="00851455" w:rsidRPr="007271A5" w:rsidRDefault="007271A5" w:rsidP="007271A5">
      <w:pPr>
        <w:widowControl/>
        <w:ind w:firstLine="7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7271A5">
        <w:rPr>
          <w:sz w:val="24"/>
        </w:rPr>
        <w:t xml:space="preserve">Fund </w:t>
      </w:r>
      <w:proofErr w:type="gramStart"/>
      <w:r w:rsidRPr="007271A5">
        <w:rPr>
          <w:sz w:val="24"/>
        </w:rPr>
        <w:t>For</w:t>
      </w:r>
      <w:proofErr w:type="gramEnd"/>
      <w:r w:rsidRPr="007271A5">
        <w:rPr>
          <w:sz w:val="24"/>
        </w:rPr>
        <w:t xml:space="preserve"> Southern Africa</w:t>
      </w:r>
    </w:p>
    <w:p w:rsidR="003960B5" w:rsidRDefault="003960B5">
      <w:pPr>
        <w:tabs>
          <w:tab w:val="left" w:pos="-1440"/>
        </w:tabs>
        <w:ind w:left="3600" w:hanging="2880"/>
        <w:rPr>
          <w:sz w:val="24"/>
        </w:rPr>
      </w:pPr>
      <w:r>
        <w:rPr>
          <w:b/>
          <w:bCs/>
          <w:sz w:val="24"/>
        </w:rPr>
        <w:t>Contact Information:</w:t>
      </w:r>
      <w:r>
        <w:rPr>
          <w:b/>
          <w:bCs/>
          <w:sz w:val="24"/>
        </w:rPr>
        <w:tab/>
      </w:r>
      <w:r>
        <w:rPr>
          <w:sz w:val="24"/>
        </w:rPr>
        <w:t>Tuskegee Universit</w:t>
      </w:r>
      <w:r w:rsidR="008E37F7">
        <w:rPr>
          <w:sz w:val="24"/>
        </w:rPr>
        <w:t>y Archives</w:t>
      </w:r>
    </w:p>
    <w:p w:rsidR="003960B5" w:rsidRDefault="003960B5">
      <w:pPr>
        <w:ind w:firstLine="3600"/>
        <w:rPr>
          <w:sz w:val="24"/>
        </w:rPr>
      </w:pPr>
      <w:r>
        <w:rPr>
          <w:sz w:val="24"/>
        </w:rPr>
        <w:t>Tuskegee University</w:t>
      </w:r>
    </w:p>
    <w:p w:rsidR="003960B5" w:rsidRDefault="003960B5">
      <w:pPr>
        <w:ind w:firstLine="3600"/>
        <w:rPr>
          <w:sz w:val="24"/>
        </w:rPr>
      </w:pPr>
      <w:r>
        <w:rPr>
          <w:sz w:val="24"/>
        </w:rPr>
        <w:t>Tuskegee, AL 36088 USA</w:t>
      </w:r>
    </w:p>
    <w:p w:rsidR="003960B5" w:rsidRDefault="00EA4253">
      <w:pPr>
        <w:ind w:firstLine="3600"/>
        <w:rPr>
          <w:sz w:val="24"/>
        </w:rPr>
      </w:pPr>
      <w:r>
        <w:rPr>
          <w:sz w:val="24"/>
        </w:rPr>
        <w:t>Phone: (334) 725-2374</w:t>
      </w:r>
    </w:p>
    <w:p w:rsidR="003960B5" w:rsidRDefault="00610FB9">
      <w:pPr>
        <w:ind w:firstLine="3600"/>
        <w:rPr>
          <w:sz w:val="24"/>
        </w:rPr>
      </w:pPr>
      <w:r>
        <w:rPr>
          <w:sz w:val="24"/>
        </w:rPr>
        <w:t xml:space="preserve">Fax: </w:t>
      </w:r>
    </w:p>
    <w:p w:rsidR="003960B5" w:rsidRDefault="003960B5">
      <w:pPr>
        <w:ind w:firstLine="3600"/>
        <w:rPr>
          <w:b/>
          <w:bCs/>
          <w:sz w:val="24"/>
        </w:rPr>
      </w:pPr>
      <w:r>
        <w:rPr>
          <w:sz w:val="24"/>
        </w:rPr>
        <w:t>Email</w:t>
      </w:r>
      <w:r>
        <w:rPr>
          <w:b/>
          <w:bCs/>
          <w:sz w:val="24"/>
        </w:rPr>
        <w:t xml:space="preserve">: </w:t>
      </w:r>
      <w:r>
        <w:rPr>
          <w:rStyle w:val="Hypertext"/>
          <w:b/>
          <w:bCs/>
          <w:sz w:val="24"/>
          <w:u w:val="none"/>
        </w:rPr>
        <w:t>archives@</w:t>
      </w:r>
      <w:r w:rsidR="008E37F7">
        <w:rPr>
          <w:rStyle w:val="Hypertext"/>
          <w:b/>
          <w:bCs/>
          <w:sz w:val="24"/>
          <w:u w:val="none"/>
        </w:rPr>
        <w:t>mytu.</w:t>
      </w:r>
      <w:r>
        <w:rPr>
          <w:rStyle w:val="Hypertext"/>
          <w:b/>
          <w:bCs/>
          <w:sz w:val="24"/>
          <w:u w:val="none"/>
        </w:rPr>
        <w:t>tuskegee.edu</w:t>
      </w:r>
    </w:p>
    <w:p w:rsidR="003960B5" w:rsidRDefault="003960B5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URL: </w:t>
      </w:r>
      <w:hyperlink r:id="rId11" w:history="1">
        <w:r>
          <w:rPr>
            <w:rStyle w:val="Hyperlink"/>
            <w:sz w:val="24"/>
          </w:rPr>
          <w:t>www.tuskegee.edu</w:t>
        </w:r>
      </w:hyperlink>
    </w:p>
    <w:p w:rsidR="003960B5" w:rsidRDefault="003960B5">
      <w:pPr>
        <w:rPr>
          <w:sz w:val="24"/>
        </w:rPr>
      </w:pPr>
    </w:p>
    <w:p w:rsidR="003960B5" w:rsidRDefault="005A76C8">
      <w:pPr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LPeG0cgIAAPcEAAAOAAAAAAAAAAAAAAAA&#10;AC4CAABkcnMvZTJvRG9jLnhtbFBLAQItABQABgAIAAAAIQDekF2j2QAAAAc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t>Administrative Information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Preferred Citation</w:t>
      </w:r>
    </w:p>
    <w:p w:rsidR="003960B5" w:rsidRDefault="003960B5">
      <w:pPr>
        <w:rPr>
          <w:b/>
          <w:bCs/>
          <w:sz w:val="24"/>
        </w:rPr>
      </w:pPr>
    </w:p>
    <w:p w:rsidR="00EA4253" w:rsidRDefault="00042B7F" w:rsidP="00EA4253">
      <w:pPr>
        <w:ind w:firstLine="1440"/>
        <w:rPr>
          <w:sz w:val="24"/>
        </w:rPr>
      </w:pPr>
      <w:r>
        <w:rPr>
          <w:sz w:val="24"/>
        </w:rPr>
        <w:t>Posters of Nelson Mandela</w:t>
      </w: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Acquisition Information</w:t>
      </w:r>
    </w:p>
    <w:p w:rsidR="003960B5" w:rsidRDefault="003960B5">
      <w:pPr>
        <w:ind w:firstLine="720"/>
        <w:rPr>
          <w:sz w:val="24"/>
        </w:rPr>
      </w:pPr>
    </w:p>
    <w:p w:rsidR="003960B5" w:rsidRDefault="003960B5">
      <w:pPr>
        <w:ind w:firstLine="1440"/>
        <w:rPr>
          <w:sz w:val="24"/>
        </w:rPr>
      </w:pPr>
      <w:r>
        <w:rPr>
          <w:sz w:val="24"/>
        </w:rPr>
        <w:t>No information available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Processing Information</w:t>
      </w:r>
    </w:p>
    <w:p w:rsidR="003960B5" w:rsidRDefault="003960B5">
      <w:pPr>
        <w:rPr>
          <w:b/>
          <w:bCs/>
          <w:sz w:val="24"/>
        </w:rPr>
      </w:pPr>
    </w:p>
    <w:p w:rsidR="003960B5" w:rsidRDefault="00042B7F">
      <w:pPr>
        <w:ind w:left="1440"/>
        <w:rPr>
          <w:sz w:val="24"/>
        </w:rPr>
      </w:pPr>
      <w:proofErr w:type="gramStart"/>
      <w:r>
        <w:rPr>
          <w:sz w:val="24"/>
        </w:rPr>
        <w:t>Maintained as received.</w:t>
      </w:r>
      <w:proofErr w:type="gramEnd"/>
    </w:p>
    <w:p w:rsidR="00042B7F" w:rsidRDefault="00042B7F">
      <w:pPr>
        <w:ind w:left="1440"/>
        <w:rPr>
          <w:sz w:val="24"/>
        </w:rPr>
      </w:pPr>
    </w:p>
    <w:p w:rsidR="003960B5" w:rsidRDefault="005A76C8">
      <w:pPr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4BdA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CblPgF0AgAA9w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960B5" w:rsidRDefault="003960B5">
      <w:pPr>
        <w:ind w:firstLine="720"/>
        <w:rPr>
          <w:b/>
          <w:bCs/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Index Terms</w:t>
      </w:r>
    </w:p>
    <w:p w:rsidR="003960B5" w:rsidRDefault="003960B5">
      <w:pPr>
        <w:rPr>
          <w:b/>
          <w:bCs/>
          <w:sz w:val="24"/>
        </w:rPr>
      </w:pPr>
    </w:p>
    <w:p w:rsidR="003960B5" w:rsidRDefault="00042B7F">
      <w:pPr>
        <w:ind w:left="1440"/>
        <w:rPr>
          <w:sz w:val="24"/>
        </w:rPr>
      </w:pPr>
      <w:r>
        <w:rPr>
          <w:sz w:val="24"/>
        </w:rPr>
        <w:t>N/A</w:t>
      </w:r>
    </w:p>
    <w:p w:rsidR="007F30F9" w:rsidRDefault="007F30F9" w:rsidP="00042B7F">
      <w:pPr>
        <w:rPr>
          <w:sz w:val="24"/>
        </w:rPr>
      </w:pPr>
    </w:p>
    <w:p w:rsidR="008E37F7" w:rsidRDefault="008E37F7">
      <w:pPr>
        <w:ind w:left="1440"/>
        <w:rPr>
          <w:sz w:val="24"/>
        </w:rPr>
      </w:pPr>
    </w:p>
    <w:p w:rsidR="003960B5" w:rsidRDefault="003960B5">
      <w:pPr>
        <w:ind w:left="1440"/>
        <w:rPr>
          <w:sz w:val="24"/>
        </w:rPr>
      </w:pPr>
    </w:p>
    <w:p w:rsidR="003960B5" w:rsidRDefault="005A76C8">
      <w:pPr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in;margin-top:0;width:468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ZqcgIAAPgEAAAOAAAAZHJzL2Uyb0RvYy54bWysVNuO0zAQfUfiHyy/t0lKeknUdLXbUoS0&#10;wIqFD3Btp7FwbGO7TQvi3xk7bbc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BQLVZqcgIAAPgEAAAOAAAAAAAAAAAAAAAA&#10;AC4CAABkcnMvZTJvRG9jLnhtbFBLAQItABQABgAIAAAAIQDekF2j2QAAAAc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Biography</w:t>
      </w:r>
    </w:p>
    <w:p w:rsidR="003960B5" w:rsidRDefault="003960B5">
      <w:pPr>
        <w:rPr>
          <w:sz w:val="28"/>
          <w:szCs w:val="28"/>
        </w:rPr>
      </w:pPr>
    </w:p>
    <w:p w:rsidR="008E37F7" w:rsidRDefault="00042B7F" w:rsidP="008E37F7">
      <w:pPr>
        <w:ind w:left="720"/>
        <w:rPr>
          <w:sz w:val="24"/>
        </w:rPr>
      </w:pPr>
      <w:r w:rsidRPr="00042B7F">
        <w:rPr>
          <w:bCs/>
          <w:sz w:val="24"/>
        </w:rPr>
        <w:t xml:space="preserve">Nelson </w:t>
      </w:r>
      <w:proofErr w:type="spellStart"/>
      <w:r w:rsidRPr="00042B7F">
        <w:rPr>
          <w:bCs/>
          <w:sz w:val="24"/>
        </w:rPr>
        <w:t>Rolihlahla</w:t>
      </w:r>
      <w:proofErr w:type="spellEnd"/>
      <w:r w:rsidRPr="00042B7F">
        <w:rPr>
          <w:bCs/>
          <w:sz w:val="24"/>
        </w:rPr>
        <w:t xml:space="preserve"> Mande</w:t>
      </w:r>
      <w:r w:rsidRPr="00042B7F">
        <w:rPr>
          <w:bCs/>
          <w:sz w:val="24"/>
        </w:rPr>
        <w:t>la (</w:t>
      </w:r>
      <w:r w:rsidRPr="00042B7F">
        <w:rPr>
          <w:sz w:val="24"/>
        </w:rPr>
        <w:t xml:space="preserve">18 July 1918 – 5 December 2013) was a South African </w:t>
      </w:r>
      <w:hyperlink r:id="rId12" w:tooltip="Internal resistance to South African apartheid" w:history="1">
        <w:r w:rsidRPr="00042B7F">
          <w:rPr>
            <w:rStyle w:val="Hyperlink"/>
            <w:color w:val="auto"/>
            <w:sz w:val="24"/>
            <w:u w:val="none"/>
          </w:rPr>
          <w:t>anti-apartheid revolutionary</w:t>
        </w:r>
      </w:hyperlink>
      <w:r w:rsidRPr="00042B7F">
        <w:rPr>
          <w:sz w:val="24"/>
        </w:rPr>
        <w:t xml:space="preserve">, </w:t>
      </w:r>
      <w:hyperlink r:id="rId13" w:tooltip="Politics of South Africa" w:history="1">
        <w:r w:rsidRPr="00042B7F">
          <w:rPr>
            <w:rStyle w:val="Hyperlink"/>
            <w:color w:val="auto"/>
            <w:sz w:val="24"/>
            <w:u w:val="none"/>
          </w:rPr>
          <w:t>politician</w:t>
        </w:r>
      </w:hyperlink>
      <w:r w:rsidRPr="00042B7F">
        <w:rPr>
          <w:sz w:val="24"/>
        </w:rPr>
        <w:t xml:space="preserve">, and </w:t>
      </w:r>
      <w:hyperlink r:id="rId14" w:tooltip="Philanthropy" w:history="1">
        <w:r w:rsidRPr="00042B7F">
          <w:rPr>
            <w:rStyle w:val="Hyperlink"/>
            <w:color w:val="auto"/>
            <w:sz w:val="24"/>
            <w:u w:val="none"/>
          </w:rPr>
          <w:t>philanthropist</w:t>
        </w:r>
      </w:hyperlink>
      <w:r w:rsidRPr="00042B7F">
        <w:rPr>
          <w:sz w:val="24"/>
        </w:rPr>
        <w:t xml:space="preserve">, who served as </w:t>
      </w:r>
      <w:hyperlink r:id="rId15" w:tooltip="President of South Africa" w:history="1">
        <w:r w:rsidRPr="00042B7F">
          <w:rPr>
            <w:rStyle w:val="Hyperlink"/>
            <w:color w:val="auto"/>
            <w:sz w:val="24"/>
            <w:u w:val="none"/>
          </w:rPr>
          <w:t>President of South Africa</w:t>
        </w:r>
      </w:hyperlink>
      <w:r w:rsidRPr="00042B7F">
        <w:rPr>
          <w:sz w:val="24"/>
        </w:rPr>
        <w:t xml:space="preserve"> from 1994 to 1999. He was the country's first black head of state and the first </w:t>
      </w:r>
      <w:r w:rsidRPr="00042B7F">
        <w:rPr>
          <w:sz w:val="24"/>
        </w:rPr>
        <w:lastRenderedPageBreak/>
        <w:t xml:space="preserve">elected in a </w:t>
      </w:r>
      <w:hyperlink r:id="rId16" w:tooltip="Universal suffrage" w:history="1">
        <w:r w:rsidRPr="00042B7F">
          <w:rPr>
            <w:rStyle w:val="Hyperlink"/>
            <w:color w:val="auto"/>
            <w:sz w:val="24"/>
            <w:u w:val="none"/>
          </w:rPr>
          <w:t>fully representative</w:t>
        </w:r>
      </w:hyperlink>
      <w:r w:rsidRPr="00042B7F">
        <w:rPr>
          <w:sz w:val="24"/>
        </w:rPr>
        <w:t xml:space="preserve"> democratic election. </w:t>
      </w:r>
      <w:hyperlink r:id="rId17" w:tooltip="Presidency of Nelson Mandela" w:history="1">
        <w:r w:rsidRPr="00042B7F">
          <w:rPr>
            <w:rStyle w:val="Hyperlink"/>
            <w:color w:val="auto"/>
            <w:sz w:val="24"/>
            <w:u w:val="none"/>
          </w:rPr>
          <w:t>His government</w:t>
        </w:r>
      </w:hyperlink>
      <w:r w:rsidRPr="00042B7F">
        <w:rPr>
          <w:sz w:val="24"/>
        </w:rPr>
        <w:t xml:space="preserve"> focused on dismantling the legacy of </w:t>
      </w:r>
      <w:hyperlink r:id="rId18" w:tooltip="Apartheid in South Africa" w:history="1">
        <w:r w:rsidRPr="00042B7F">
          <w:rPr>
            <w:rStyle w:val="Hyperlink"/>
            <w:color w:val="auto"/>
            <w:sz w:val="24"/>
            <w:u w:val="none"/>
          </w:rPr>
          <w:t>apartheid</w:t>
        </w:r>
      </w:hyperlink>
      <w:r w:rsidRPr="00042B7F">
        <w:rPr>
          <w:sz w:val="24"/>
        </w:rPr>
        <w:t xml:space="preserve"> by tackling </w:t>
      </w:r>
      <w:r w:rsidRPr="00042B7F">
        <w:rPr>
          <w:sz w:val="24"/>
        </w:rPr>
        <w:t>institutionalized</w:t>
      </w:r>
      <w:r w:rsidRPr="00042B7F">
        <w:rPr>
          <w:sz w:val="24"/>
        </w:rPr>
        <w:t xml:space="preserve"> </w:t>
      </w:r>
      <w:hyperlink r:id="rId19" w:tooltip="Racism" w:history="1">
        <w:r w:rsidRPr="00042B7F">
          <w:rPr>
            <w:rStyle w:val="Hyperlink"/>
            <w:color w:val="auto"/>
            <w:sz w:val="24"/>
            <w:u w:val="none"/>
          </w:rPr>
          <w:t>racism</w:t>
        </w:r>
      </w:hyperlink>
      <w:r w:rsidRPr="00042B7F">
        <w:rPr>
          <w:sz w:val="24"/>
        </w:rPr>
        <w:t xml:space="preserve"> and fostering racial </w:t>
      </w:r>
      <w:hyperlink r:id="rId20" w:tooltip="Conflict resolution" w:history="1">
        <w:r w:rsidRPr="00042B7F">
          <w:rPr>
            <w:rStyle w:val="Hyperlink"/>
            <w:color w:val="auto"/>
            <w:sz w:val="24"/>
            <w:u w:val="none"/>
          </w:rPr>
          <w:t>reconciliation</w:t>
        </w:r>
      </w:hyperlink>
      <w:r w:rsidRPr="00042B7F">
        <w:rPr>
          <w:sz w:val="24"/>
        </w:rPr>
        <w:t xml:space="preserve">. Ideologically an </w:t>
      </w:r>
      <w:hyperlink r:id="rId21" w:tooltip="African nationalism" w:history="1">
        <w:r w:rsidRPr="00042B7F">
          <w:rPr>
            <w:rStyle w:val="Hyperlink"/>
            <w:color w:val="auto"/>
            <w:sz w:val="24"/>
            <w:u w:val="none"/>
          </w:rPr>
          <w:t>African nationalist</w:t>
        </w:r>
      </w:hyperlink>
      <w:r w:rsidRPr="00042B7F">
        <w:rPr>
          <w:sz w:val="24"/>
        </w:rPr>
        <w:t xml:space="preserve"> and </w:t>
      </w:r>
      <w:hyperlink r:id="rId22" w:tooltip="Democratic socialism" w:history="1">
        <w:r w:rsidRPr="00042B7F">
          <w:rPr>
            <w:rStyle w:val="Hyperlink"/>
            <w:color w:val="auto"/>
            <w:sz w:val="24"/>
            <w:u w:val="none"/>
          </w:rPr>
          <w:t>democratic socialist</w:t>
        </w:r>
      </w:hyperlink>
      <w:r w:rsidRPr="00042B7F">
        <w:rPr>
          <w:sz w:val="24"/>
        </w:rPr>
        <w:t xml:space="preserve">, he served as </w:t>
      </w:r>
      <w:hyperlink r:id="rId23" w:tooltip="History of the African National Congress" w:history="1">
        <w:r w:rsidRPr="00042B7F">
          <w:rPr>
            <w:rStyle w:val="Hyperlink"/>
            <w:color w:val="auto"/>
            <w:sz w:val="24"/>
            <w:u w:val="none"/>
          </w:rPr>
          <w:t>President</w:t>
        </w:r>
      </w:hyperlink>
      <w:r w:rsidRPr="00042B7F">
        <w:rPr>
          <w:sz w:val="24"/>
        </w:rPr>
        <w:t xml:space="preserve"> of the </w:t>
      </w:r>
      <w:hyperlink r:id="rId24" w:tooltip="African National Congress" w:history="1">
        <w:r w:rsidRPr="00042B7F">
          <w:rPr>
            <w:rStyle w:val="Hyperlink"/>
            <w:color w:val="auto"/>
            <w:sz w:val="24"/>
            <w:u w:val="none"/>
          </w:rPr>
          <w:t>African National Congress</w:t>
        </w:r>
      </w:hyperlink>
      <w:r w:rsidRPr="00042B7F">
        <w:rPr>
          <w:sz w:val="24"/>
        </w:rPr>
        <w:t xml:space="preserve"> (ANC) party from 1991 to 1997.</w:t>
      </w:r>
    </w:p>
    <w:p w:rsidR="00042B7F" w:rsidRPr="00042B7F" w:rsidRDefault="00042B7F" w:rsidP="008E37F7">
      <w:pPr>
        <w:ind w:left="720"/>
        <w:rPr>
          <w:sz w:val="24"/>
        </w:rPr>
      </w:pPr>
    </w:p>
    <w:p w:rsidR="003960B5" w:rsidRDefault="005A76C8">
      <w:pPr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nd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/60J3X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960B5" w:rsidRDefault="003960B5">
      <w:pPr>
        <w:tabs>
          <w:tab w:val="center" w:pos="4680"/>
        </w:tabs>
        <w:ind w:firstLine="1440"/>
        <w:rPr>
          <w:sz w:val="24"/>
        </w:rPr>
      </w:pPr>
      <w:r>
        <w:rPr>
          <w:sz w:val="24"/>
        </w:rPr>
        <w:tab/>
      </w: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t>Scope and Contents</w:t>
      </w:r>
    </w:p>
    <w:p w:rsidR="003960B5" w:rsidRDefault="003960B5">
      <w:pPr>
        <w:rPr>
          <w:sz w:val="24"/>
        </w:rPr>
      </w:pPr>
    </w:p>
    <w:p w:rsidR="003960B5" w:rsidRDefault="00042B7F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Consists of 15 posters.</w:t>
      </w:r>
      <w:proofErr w:type="gramEnd"/>
    </w:p>
    <w:p w:rsidR="00042B7F" w:rsidRDefault="00042B7F">
      <w:pPr>
        <w:rPr>
          <w:sz w:val="24"/>
        </w:rPr>
      </w:pPr>
    </w:p>
    <w:p w:rsidR="003960B5" w:rsidRDefault="005A76C8">
      <w:pPr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CY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nmswm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Arrangement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ind w:left="720"/>
        <w:rPr>
          <w:sz w:val="24"/>
        </w:rPr>
      </w:pPr>
      <w:r>
        <w:rPr>
          <w:sz w:val="24"/>
        </w:rPr>
        <w:t>Th</w:t>
      </w:r>
      <w:r w:rsidR="00042B7F">
        <w:rPr>
          <w:sz w:val="24"/>
        </w:rPr>
        <w:t>e posters</w:t>
      </w:r>
      <w:r w:rsidR="00A8573C">
        <w:rPr>
          <w:sz w:val="24"/>
        </w:rPr>
        <w:t xml:space="preserve"> are arranged into one series.</w:t>
      </w:r>
    </w:p>
    <w:p w:rsidR="003960B5" w:rsidRDefault="003960B5">
      <w:pPr>
        <w:rPr>
          <w:sz w:val="24"/>
        </w:rPr>
      </w:pPr>
    </w:p>
    <w:p w:rsidR="003960B5" w:rsidRDefault="005A76C8">
      <w:pPr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lH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4xRZR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Restrictions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Restrictions on Access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firstLine="1440"/>
        <w:rPr>
          <w:sz w:val="24"/>
        </w:rPr>
      </w:pPr>
      <w:r>
        <w:rPr>
          <w:sz w:val="24"/>
        </w:rPr>
        <w:t xml:space="preserve">There are no restrictions on access to these </w:t>
      </w:r>
      <w:r w:rsidR="00042B7F">
        <w:rPr>
          <w:sz w:val="24"/>
        </w:rPr>
        <w:t>posters</w:t>
      </w:r>
      <w:r>
        <w:rPr>
          <w:sz w:val="24"/>
        </w:rPr>
        <w:t>.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b/>
          <w:bCs/>
          <w:sz w:val="24"/>
        </w:rPr>
        <w:t>Restrictions on Use</w:t>
      </w:r>
    </w:p>
    <w:p w:rsidR="003960B5" w:rsidRDefault="003960B5">
      <w:pPr>
        <w:rPr>
          <w:sz w:val="24"/>
        </w:rPr>
      </w:pPr>
    </w:p>
    <w:p w:rsidR="008E37F7" w:rsidRDefault="003960B5" w:rsidP="00042B7F">
      <w:pPr>
        <w:ind w:left="1440"/>
        <w:rPr>
          <w:sz w:val="24"/>
        </w:rPr>
      </w:pPr>
      <w:r>
        <w:rPr>
          <w:sz w:val="24"/>
        </w:rPr>
        <w:t>Researchers are responsible for addressing copyright issues on materials not in the public domain.</w:t>
      </w:r>
      <w:bookmarkStart w:id="0" w:name="_GoBack"/>
      <w:bookmarkEnd w:id="0"/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5A76C8">
      <w:pPr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in;margin-top:0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AC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gtJgA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ind w:firstLine="4320"/>
        <w:rPr>
          <w:sz w:val="24"/>
        </w:rPr>
        <w:sectPr w:rsidR="003960B5">
          <w:endnotePr>
            <w:numFmt w:val="decimal"/>
          </w:endnotePr>
          <w:type w:val="continuous"/>
          <w:pgSz w:w="12240" w:h="15840"/>
          <w:pgMar w:top="1350" w:right="1440" w:bottom="1440" w:left="1440" w:header="1350" w:footer="1440" w:gutter="0"/>
          <w:cols w:space="720"/>
          <w:noEndnote/>
        </w:sectPr>
      </w:pP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lastRenderedPageBreak/>
        <w:t>Inventory</w:t>
      </w:r>
    </w:p>
    <w:p w:rsidR="003960B5" w:rsidRDefault="003960B5">
      <w:pPr>
        <w:ind w:firstLine="720"/>
        <w:rPr>
          <w:b/>
          <w:bCs/>
          <w:sz w:val="24"/>
        </w:rPr>
      </w:pP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1. Cover Page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2. Childhood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3. Early Years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4. Defiance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5. Treason Trial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6. Repression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7. Underground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8. Capture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9. Armed Struggle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10. </w:t>
      </w:r>
      <w:proofErr w:type="spellStart"/>
      <w:r>
        <w:rPr>
          <w:rFonts w:ascii="Helvetica" w:hAnsi="Helvetica" w:cs="Helvetica"/>
          <w:sz w:val="24"/>
        </w:rPr>
        <w:t>Robben</w:t>
      </w:r>
      <w:proofErr w:type="spellEnd"/>
      <w:r>
        <w:rPr>
          <w:rFonts w:ascii="Helvetica" w:hAnsi="Helvetica" w:cs="Helvetica"/>
          <w:sz w:val="24"/>
        </w:rPr>
        <w:t xml:space="preserve"> Island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11. The Struggle Continues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12. ‘Unite! </w:t>
      </w:r>
      <w:proofErr w:type="spellStart"/>
      <w:r>
        <w:rPr>
          <w:rFonts w:ascii="Helvetica" w:hAnsi="Helvetica" w:cs="Helvetica"/>
          <w:sz w:val="24"/>
        </w:rPr>
        <w:t>Mobilise</w:t>
      </w:r>
      <w:proofErr w:type="spellEnd"/>
      <w:r>
        <w:rPr>
          <w:rFonts w:ascii="Helvetica" w:hAnsi="Helvetica" w:cs="Helvetica"/>
          <w:sz w:val="24"/>
        </w:rPr>
        <w:t>! Fight On!’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13. ‘Forward </w:t>
      </w:r>
      <w:proofErr w:type="gramStart"/>
      <w:r>
        <w:rPr>
          <w:rFonts w:ascii="Helvetica" w:hAnsi="Helvetica" w:cs="Helvetica"/>
          <w:sz w:val="24"/>
        </w:rPr>
        <w:t>To</w:t>
      </w:r>
      <w:proofErr w:type="gramEnd"/>
      <w:r>
        <w:rPr>
          <w:rFonts w:ascii="Helvetica" w:hAnsi="Helvetica" w:cs="Helvetica"/>
          <w:sz w:val="24"/>
        </w:rPr>
        <w:t xml:space="preserve"> People’s Power’</w:t>
      </w:r>
    </w:p>
    <w:p w:rsidR="00042B7F" w:rsidRDefault="00042B7F" w:rsidP="00042B7F">
      <w:pPr>
        <w:widowControl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14. State of Emergency</w:t>
      </w:r>
    </w:p>
    <w:p w:rsidR="003D221E" w:rsidRDefault="00042B7F" w:rsidP="00042B7F">
      <w:pPr>
        <w:rPr>
          <w:sz w:val="24"/>
        </w:rPr>
      </w:pPr>
      <w:r>
        <w:rPr>
          <w:rFonts w:ascii="Helvetica" w:hAnsi="Helvetica" w:cs="Helvetica"/>
          <w:sz w:val="24"/>
        </w:rPr>
        <w:t>15. ‘I Will Return’</w:t>
      </w:r>
    </w:p>
    <w:sectPr w:rsidR="003D221E" w:rsidSect="0040102D">
      <w:endnotePr>
        <w:numFmt w:val="decimal"/>
      </w:endnotePr>
      <w:type w:val="continuous"/>
      <w:pgSz w:w="12240" w:h="15840"/>
      <w:pgMar w:top="1350" w:right="1440" w:bottom="1440" w:left="1440" w:header="135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C1" w:rsidRDefault="005020C1">
      <w:r>
        <w:separator/>
      </w:r>
    </w:p>
  </w:endnote>
  <w:endnote w:type="continuationSeparator" w:id="0">
    <w:p w:rsidR="005020C1" w:rsidRDefault="005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BD" w:rsidRDefault="00490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2BD" w:rsidRDefault="004902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BD" w:rsidRDefault="00490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B7F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2BD" w:rsidRDefault="004902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C1" w:rsidRDefault="005020C1">
      <w:r>
        <w:separator/>
      </w:r>
    </w:p>
  </w:footnote>
  <w:footnote w:type="continuationSeparator" w:id="0">
    <w:p w:rsidR="005020C1" w:rsidRDefault="0050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27"/>
    <w:multiLevelType w:val="hybridMultilevel"/>
    <w:tmpl w:val="C00AC370"/>
    <w:lvl w:ilvl="0" w:tplc="F708A26E">
      <w:start w:val="1944"/>
      <w:numFmt w:val="decimal"/>
      <w:lvlText w:val="%1."/>
      <w:lvlJc w:val="left"/>
      <w:pPr>
        <w:tabs>
          <w:tab w:val="num" w:pos="1260"/>
        </w:tabs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4D3D7136"/>
    <w:multiLevelType w:val="multilevel"/>
    <w:tmpl w:val="E960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904BC"/>
    <w:multiLevelType w:val="hybridMultilevel"/>
    <w:tmpl w:val="9FFAA2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BE7746"/>
    <w:multiLevelType w:val="multilevel"/>
    <w:tmpl w:val="486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B9"/>
    <w:rsid w:val="00017605"/>
    <w:rsid w:val="00042B7F"/>
    <w:rsid w:val="000A7D0F"/>
    <w:rsid w:val="000B5FAC"/>
    <w:rsid w:val="000F1A49"/>
    <w:rsid w:val="0010389F"/>
    <w:rsid w:val="001210B1"/>
    <w:rsid w:val="001F51AE"/>
    <w:rsid w:val="001F7458"/>
    <w:rsid w:val="00210218"/>
    <w:rsid w:val="00233926"/>
    <w:rsid w:val="00275947"/>
    <w:rsid w:val="002A1C4F"/>
    <w:rsid w:val="002B437A"/>
    <w:rsid w:val="002B54A1"/>
    <w:rsid w:val="002C29D4"/>
    <w:rsid w:val="002D1601"/>
    <w:rsid w:val="0031615F"/>
    <w:rsid w:val="003211B0"/>
    <w:rsid w:val="003960B5"/>
    <w:rsid w:val="003D221E"/>
    <w:rsid w:val="003E56A0"/>
    <w:rsid w:val="003F1774"/>
    <w:rsid w:val="0040102D"/>
    <w:rsid w:val="004371F4"/>
    <w:rsid w:val="004454A5"/>
    <w:rsid w:val="00463694"/>
    <w:rsid w:val="004902BD"/>
    <w:rsid w:val="00496F36"/>
    <w:rsid w:val="004E4630"/>
    <w:rsid w:val="004F6F26"/>
    <w:rsid w:val="005020C1"/>
    <w:rsid w:val="0051013D"/>
    <w:rsid w:val="0052590D"/>
    <w:rsid w:val="0056122F"/>
    <w:rsid w:val="005A76C8"/>
    <w:rsid w:val="005E028B"/>
    <w:rsid w:val="00610FB9"/>
    <w:rsid w:val="006216A2"/>
    <w:rsid w:val="00626216"/>
    <w:rsid w:val="00650631"/>
    <w:rsid w:val="00654274"/>
    <w:rsid w:val="006C010E"/>
    <w:rsid w:val="006D010E"/>
    <w:rsid w:val="007271A5"/>
    <w:rsid w:val="00746952"/>
    <w:rsid w:val="00750642"/>
    <w:rsid w:val="007B0A45"/>
    <w:rsid w:val="007D2CCB"/>
    <w:rsid w:val="007F30F9"/>
    <w:rsid w:val="0080354A"/>
    <w:rsid w:val="00810985"/>
    <w:rsid w:val="00832D2D"/>
    <w:rsid w:val="00851455"/>
    <w:rsid w:val="00854A0D"/>
    <w:rsid w:val="0087082F"/>
    <w:rsid w:val="008E37F7"/>
    <w:rsid w:val="008E538D"/>
    <w:rsid w:val="0095477A"/>
    <w:rsid w:val="00984070"/>
    <w:rsid w:val="009A7BE7"/>
    <w:rsid w:val="00A00D39"/>
    <w:rsid w:val="00A8356B"/>
    <w:rsid w:val="00A8573C"/>
    <w:rsid w:val="00AC54DA"/>
    <w:rsid w:val="00B469D1"/>
    <w:rsid w:val="00B705BF"/>
    <w:rsid w:val="00BF2B15"/>
    <w:rsid w:val="00C25AFA"/>
    <w:rsid w:val="00C520E6"/>
    <w:rsid w:val="00C56623"/>
    <w:rsid w:val="00C61167"/>
    <w:rsid w:val="00C93CE4"/>
    <w:rsid w:val="00CD2CBD"/>
    <w:rsid w:val="00D02160"/>
    <w:rsid w:val="00D147B8"/>
    <w:rsid w:val="00D61942"/>
    <w:rsid w:val="00D67B1C"/>
    <w:rsid w:val="00D71663"/>
    <w:rsid w:val="00DD319C"/>
    <w:rsid w:val="00E05A39"/>
    <w:rsid w:val="00E27444"/>
    <w:rsid w:val="00E650D6"/>
    <w:rsid w:val="00E66BCC"/>
    <w:rsid w:val="00E8436B"/>
    <w:rsid w:val="00EA4253"/>
    <w:rsid w:val="00EC4E16"/>
    <w:rsid w:val="00EF2DD6"/>
    <w:rsid w:val="00F25EA5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2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40102D"/>
    <w:pPr>
      <w:keepNext/>
      <w:ind w:left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0102D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102D"/>
  </w:style>
  <w:style w:type="character" w:customStyle="1" w:styleId="Hypertext">
    <w:name w:val="Hypertext"/>
    <w:rsid w:val="0040102D"/>
    <w:rPr>
      <w:color w:val="0000FF"/>
      <w:u w:val="single"/>
    </w:rPr>
  </w:style>
  <w:style w:type="paragraph" w:styleId="BodyText">
    <w:name w:val="Body Text"/>
    <w:basedOn w:val="Normal"/>
    <w:rsid w:val="0040102D"/>
    <w:rPr>
      <w:b/>
      <w:bCs/>
      <w:sz w:val="24"/>
    </w:rPr>
  </w:style>
  <w:style w:type="paragraph" w:styleId="BodyText2">
    <w:name w:val="Body Text 2"/>
    <w:basedOn w:val="Normal"/>
    <w:rsid w:val="0040102D"/>
    <w:rPr>
      <w:b/>
      <w:bCs/>
    </w:rPr>
  </w:style>
  <w:style w:type="character" w:styleId="Hyperlink">
    <w:name w:val="Hyperlink"/>
    <w:basedOn w:val="DefaultParagraphFont"/>
    <w:rsid w:val="0040102D"/>
    <w:rPr>
      <w:color w:val="0000FF"/>
      <w:u w:val="single"/>
    </w:rPr>
  </w:style>
  <w:style w:type="paragraph" w:styleId="Footer">
    <w:name w:val="footer"/>
    <w:basedOn w:val="Normal"/>
    <w:rsid w:val="00401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02D"/>
  </w:style>
  <w:style w:type="character" w:customStyle="1" w:styleId="bold">
    <w:name w:val="bold"/>
    <w:basedOn w:val="DefaultParagraphFont"/>
    <w:rsid w:val="008E37F7"/>
  </w:style>
  <w:style w:type="paragraph" w:styleId="BalloonText">
    <w:name w:val="Balloon Text"/>
    <w:basedOn w:val="Normal"/>
    <w:link w:val="BalloonTextChar"/>
    <w:rsid w:val="0001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605"/>
    <w:rPr>
      <w:rFonts w:ascii="Tahoma" w:hAnsi="Tahoma" w:cs="Tahoma"/>
      <w:sz w:val="16"/>
      <w:szCs w:val="16"/>
    </w:rPr>
  </w:style>
  <w:style w:type="character" w:customStyle="1" w:styleId="ipa">
    <w:name w:val="ipa"/>
    <w:basedOn w:val="DefaultParagraphFont"/>
    <w:rsid w:val="00042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2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40102D"/>
    <w:pPr>
      <w:keepNext/>
      <w:ind w:left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0102D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102D"/>
  </w:style>
  <w:style w:type="character" w:customStyle="1" w:styleId="Hypertext">
    <w:name w:val="Hypertext"/>
    <w:rsid w:val="0040102D"/>
    <w:rPr>
      <w:color w:val="0000FF"/>
      <w:u w:val="single"/>
    </w:rPr>
  </w:style>
  <w:style w:type="paragraph" w:styleId="BodyText">
    <w:name w:val="Body Text"/>
    <w:basedOn w:val="Normal"/>
    <w:rsid w:val="0040102D"/>
    <w:rPr>
      <w:b/>
      <w:bCs/>
      <w:sz w:val="24"/>
    </w:rPr>
  </w:style>
  <w:style w:type="paragraph" w:styleId="BodyText2">
    <w:name w:val="Body Text 2"/>
    <w:basedOn w:val="Normal"/>
    <w:rsid w:val="0040102D"/>
    <w:rPr>
      <w:b/>
      <w:bCs/>
    </w:rPr>
  </w:style>
  <w:style w:type="character" w:styleId="Hyperlink">
    <w:name w:val="Hyperlink"/>
    <w:basedOn w:val="DefaultParagraphFont"/>
    <w:rsid w:val="0040102D"/>
    <w:rPr>
      <w:color w:val="0000FF"/>
      <w:u w:val="single"/>
    </w:rPr>
  </w:style>
  <w:style w:type="paragraph" w:styleId="Footer">
    <w:name w:val="footer"/>
    <w:basedOn w:val="Normal"/>
    <w:rsid w:val="00401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02D"/>
  </w:style>
  <w:style w:type="character" w:customStyle="1" w:styleId="bold">
    <w:name w:val="bold"/>
    <w:basedOn w:val="DefaultParagraphFont"/>
    <w:rsid w:val="008E37F7"/>
  </w:style>
  <w:style w:type="paragraph" w:styleId="BalloonText">
    <w:name w:val="Balloon Text"/>
    <w:basedOn w:val="Normal"/>
    <w:link w:val="BalloonTextChar"/>
    <w:rsid w:val="0001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605"/>
    <w:rPr>
      <w:rFonts w:ascii="Tahoma" w:hAnsi="Tahoma" w:cs="Tahoma"/>
      <w:sz w:val="16"/>
      <w:szCs w:val="16"/>
    </w:rPr>
  </w:style>
  <w:style w:type="character" w:customStyle="1" w:styleId="ipa">
    <w:name w:val="ipa"/>
    <w:basedOn w:val="DefaultParagraphFont"/>
    <w:rsid w:val="0004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Politics_of_South_Africa" TargetMode="External"/><Relationship Id="rId18" Type="http://schemas.openxmlformats.org/officeDocument/2006/relationships/hyperlink" Target="https://en.wikipedia.org/wiki/Apartheid_in_South_Afric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African_nationalis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Internal_resistance_to_South_African_apartheid" TargetMode="External"/><Relationship Id="rId17" Type="http://schemas.openxmlformats.org/officeDocument/2006/relationships/hyperlink" Target="https://en.wikipedia.org/wiki/Presidency_of_Nelson_Mandel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Universal_suffrage" TargetMode="External"/><Relationship Id="rId20" Type="http://schemas.openxmlformats.org/officeDocument/2006/relationships/hyperlink" Target="https://en.wikipedia.org/wiki/Conflict_resoluti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skegee.edu" TargetMode="External"/><Relationship Id="rId24" Type="http://schemas.openxmlformats.org/officeDocument/2006/relationships/hyperlink" Target="https://en.wikipedia.org/wiki/African_National_Cong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resident_of_South_Africa" TargetMode="External"/><Relationship Id="rId23" Type="http://schemas.openxmlformats.org/officeDocument/2006/relationships/hyperlink" Target="https://en.wikipedia.org/wiki/History_of_the_African_National_Congress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n.wikipedia.org/wiki/Racis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n.wikipedia.org/wiki/Philanthropy" TargetMode="External"/><Relationship Id="rId22" Type="http://schemas.openxmlformats.org/officeDocument/2006/relationships/hyperlink" Target="https://en.wikipedia.org/wiki/Democratic_social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AID</vt:lpstr>
    </vt:vector>
  </TitlesOfParts>
  <Company>Bioethics Archives</Company>
  <LinksUpToDate>false</LinksUpToDate>
  <CharactersWithSpaces>3601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http://www.tuskegee.edu/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AID</dc:title>
  <dc:creator>speck</dc:creator>
  <cp:lastModifiedBy>Dana Chandler</cp:lastModifiedBy>
  <cp:revision>2</cp:revision>
  <cp:lastPrinted>2009-05-20T20:27:00Z</cp:lastPrinted>
  <dcterms:created xsi:type="dcterms:W3CDTF">2016-11-07T20:14:00Z</dcterms:created>
  <dcterms:modified xsi:type="dcterms:W3CDTF">2016-11-07T20:14:00Z</dcterms:modified>
</cp:coreProperties>
</file>