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4C" w:rsidRDefault="0087434C" w:rsidP="0087434C">
      <w:pPr>
        <w:pStyle w:val="NormalWeb"/>
        <w:rPr>
          <w:b/>
          <w:bCs/>
        </w:rPr>
      </w:pPr>
      <w:r>
        <w:rPr>
          <w:b/>
          <w:bCs/>
        </w:rPr>
        <w:t>Bibliography of George Washington Carver (not including websites)</w:t>
      </w:r>
    </w:p>
    <w:p w:rsidR="0087434C" w:rsidRDefault="0087434C" w:rsidP="0087434C">
      <w:pPr>
        <w:pStyle w:val="NormalWeb"/>
        <w:rPr>
          <w:b/>
          <w:bCs/>
        </w:rPr>
      </w:pPr>
    </w:p>
    <w:p w:rsidR="0087434C" w:rsidRDefault="0087434C" w:rsidP="0087434C">
      <w:pPr>
        <w:pStyle w:val="NormalWeb"/>
      </w:pPr>
      <w:r>
        <w:rPr>
          <w:b/>
          <w:bCs/>
        </w:rPr>
        <w:t xml:space="preserve">Harry J. </w:t>
      </w:r>
      <w:proofErr w:type="spellStart"/>
      <w:r>
        <w:rPr>
          <w:b/>
          <w:bCs/>
        </w:rPr>
        <w:t>Albus</w:t>
      </w:r>
      <w:proofErr w:type="spellEnd"/>
      <w:r>
        <w:t xml:space="preserve">. </w:t>
      </w:r>
      <w:r>
        <w:rPr>
          <w:u w:val="single"/>
        </w:rPr>
        <w:t>The Peanut Man: The Life of George Washington Carver</w:t>
      </w:r>
      <w:r>
        <w:t xml:space="preserve">. Grand Rapids, MI: W. B. </w:t>
      </w:r>
      <w:proofErr w:type="spellStart"/>
      <w:r>
        <w:t>Eerdmans</w:t>
      </w:r>
      <w:proofErr w:type="spellEnd"/>
      <w:r>
        <w:t xml:space="preserve"> Pub. </w:t>
      </w:r>
      <w:proofErr w:type="gramStart"/>
      <w:r>
        <w:t>Co..</w:t>
      </w:r>
      <w:proofErr w:type="gramEnd"/>
      <w:r>
        <w:t xml:space="preserve"> </w:t>
      </w:r>
      <w:r>
        <w:rPr>
          <w:rStyle w:val="HTMLTypewriter"/>
        </w:rPr>
        <w:t>1948</w:t>
      </w:r>
      <w:r>
        <w:t xml:space="preserve">. 89pp. </w:t>
      </w:r>
    </w:p>
    <w:p w:rsidR="0087434C" w:rsidRDefault="0087434C" w:rsidP="0087434C">
      <w:pPr>
        <w:pStyle w:val="NormalWeb"/>
      </w:pPr>
      <w:r w:rsidRPr="0087434C">
        <w:rPr>
          <w:b/>
        </w:rPr>
        <w:t>David R. Collins</w:t>
      </w:r>
      <w:r>
        <w:t xml:space="preserve">. </w:t>
      </w:r>
      <w:r w:rsidRPr="0087434C">
        <w:rPr>
          <w:iCs/>
          <w:u w:val="single"/>
        </w:rPr>
        <w:t>George Washington Carver: Man's Slave, God's Scientist</w:t>
      </w:r>
      <w:r>
        <w:rPr>
          <w:i/>
          <w:iCs/>
        </w:rPr>
        <w:t xml:space="preserve">. </w:t>
      </w:r>
      <w:proofErr w:type="gramStart"/>
      <w:r>
        <w:t>Mott Media, 1981.</w:t>
      </w:r>
      <w:proofErr w:type="gramEnd"/>
    </w:p>
    <w:p w:rsidR="0087434C" w:rsidRPr="0087434C" w:rsidRDefault="0087434C" w:rsidP="0087434C">
      <w:pPr>
        <w:pStyle w:val="NormalWeb"/>
        <w:rPr>
          <w:b/>
          <w:bCs/>
        </w:rPr>
      </w:pPr>
      <w:r>
        <w:rPr>
          <w:b/>
          <w:bCs/>
        </w:rPr>
        <w:t xml:space="preserve">Mark Hersey. </w:t>
      </w:r>
      <w:r w:rsidRPr="0087434C">
        <w:rPr>
          <w:u w:val="single"/>
        </w:rPr>
        <w:t xml:space="preserve">My Work Is That of Conservation: An Environmental Biography of </w:t>
      </w:r>
      <w:r w:rsidRPr="0087434C">
        <w:rPr>
          <w:rStyle w:val="Strong"/>
          <w:b w:val="0"/>
          <w:u w:val="single"/>
        </w:rPr>
        <w:t>George</w:t>
      </w:r>
      <w:r w:rsidRPr="0087434C">
        <w:rPr>
          <w:b/>
          <w:u w:val="single"/>
        </w:rPr>
        <w:t xml:space="preserve"> </w:t>
      </w:r>
      <w:r w:rsidRPr="0087434C">
        <w:rPr>
          <w:rStyle w:val="Strong"/>
          <w:b w:val="0"/>
          <w:u w:val="single"/>
        </w:rPr>
        <w:t>Washington</w:t>
      </w:r>
      <w:r w:rsidRPr="0087434C">
        <w:rPr>
          <w:b/>
          <w:u w:val="single"/>
        </w:rPr>
        <w:t xml:space="preserve"> </w:t>
      </w:r>
      <w:r w:rsidRPr="0087434C">
        <w:rPr>
          <w:rStyle w:val="Strong"/>
          <w:b w:val="0"/>
          <w:u w:val="single"/>
        </w:rPr>
        <w:t>Carver</w:t>
      </w:r>
      <w:r w:rsidRPr="0087434C">
        <w:rPr>
          <w:rStyle w:val="Strong"/>
          <w:b w:val="0"/>
        </w:rPr>
        <w:t xml:space="preserve">. </w:t>
      </w:r>
      <w:r>
        <w:t xml:space="preserve">Athens. </w:t>
      </w:r>
      <w:proofErr w:type="gramStart"/>
      <w:r>
        <w:t>University of Georgia Press.</w:t>
      </w:r>
      <w:proofErr w:type="gramEnd"/>
      <w:r>
        <w:t xml:space="preserve"> 2011. 306 pp.</w:t>
      </w:r>
    </w:p>
    <w:p w:rsidR="0087434C" w:rsidRDefault="0087434C" w:rsidP="0087434C">
      <w:pPr>
        <w:pStyle w:val="NormalWeb"/>
      </w:pPr>
      <w:r>
        <w:rPr>
          <w:b/>
          <w:bCs/>
        </w:rPr>
        <w:t xml:space="preserve">Margaret </w:t>
      </w:r>
      <w:proofErr w:type="spellStart"/>
      <w:r>
        <w:rPr>
          <w:b/>
          <w:bCs/>
        </w:rPr>
        <w:t>VanVecten</w:t>
      </w:r>
      <w:proofErr w:type="spellEnd"/>
      <w:r>
        <w:rPr>
          <w:b/>
          <w:bCs/>
        </w:rPr>
        <w:t xml:space="preserve"> Saunders Holt</w:t>
      </w:r>
      <w:r>
        <w:t xml:space="preserve">. </w:t>
      </w:r>
      <w:r>
        <w:rPr>
          <w:u w:val="single"/>
        </w:rPr>
        <w:t>George Washington Carver: An American Biography</w:t>
      </w:r>
      <w:r>
        <w:t xml:space="preserve">. New York: Doubleday, Doran. </w:t>
      </w:r>
      <w:r>
        <w:rPr>
          <w:rStyle w:val="HTMLTypewriter"/>
        </w:rPr>
        <w:t>1943</w:t>
      </w:r>
      <w:r>
        <w:t xml:space="preserve">. 342pp. </w:t>
      </w:r>
    </w:p>
    <w:p w:rsidR="0087434C" w:rsidRDefault="0087434C" w:rsidP="0087434C">
      <w:pPr>
        <w:pStyle w:val="NormalWeb"/>
      </w:pPr>
      <w:r>
        <w:rPr>
          <w:b/>
          <w:bCs/>
        </w:rPr>
        <w:t>Gary R. Kremer</w:t>
      </w:r>
      <w:r>
        <w:t xml:space="preserve">. </w:t>
      </w:r>
      <w:r>
        <w:rPr>
          <w:u w:val="single"/>
        </w:rPr>
        <w:t>George Washington Carver: In His Own Words</w:t>
      </w:r>
      <w:r>
        <w:t xml:space="preserve">. Columbia, MO: University of Missouri Press. </w:t>
      </w:r>
      <w:r>
        <w:rPr>
          <w:rStyle w:val="HTMLTypewriter"/>
        </w:rPr>
        <w:t>1987</w:t>
      </w:r>
      <w:r>
        <w:t xml:space="preserve">. 208pp. </w:t>
      </w:r>
    </w:p>
    <w:p w:rsidR="0087434C" w:rsidRDefault="0087434C" w:rsidP="0087434C">
      <w:pPr>
        <w:pStyle w:val="NormalWeb"/>
      </w:pPr>
      <w:r w:rsidRPr="0087434C">
        <w:rPr>
          <w:b/>
        </w:rPr>
        <w:t>James Marion Gray</w:t>
      </w:r>
      <w:r>
        <w:t xml:space="preserve">. </w:t>
      </w:r>
      <w:proofErr w:type="gramStart"/>
      <w:r w:rsidRPr="0087434C">
        <w:rPr>
          <w:iCs/>
          <w:u w:val="single"/>
        </w:rPr>
        <w:t>George Washington Carver</w:t>
      </w:r>
      <w:r>
        <w:t>.</w:t>
      </w:r>
      <w:proofErr w:type="gramEnd"/>
      <w:r>
        <w:t xml:space="preserve"> Englewood Cliffs, NJ: Silver Burdett Press, 1991.</w:t>
      </w:r>
    </w:p>
    <w:p w:rsidR="0087434C" w:rsidRDefault="0087434C" w:rsidP="0087434C">
      <w:pPr>
        <w:pStyle w:val="NormalWeb"/>
      </w:pPr>
      <w:r>
        <w:rPr>
          <w:b/>
          <w:bCs/>
        </w:rPr>
        <w:t xml:space="preserve">David </w:t>
      </w:r>
      <w:proofErr w:type="spellStart"/>
      <w:r>
        <w:rPr>
          <w:b/>
          <w:bCs/>
        </w:rPr>
        <w:t>Manber</w:t>
      </w:r>
      <w:proofErr w:type="spellEnd"/>
      <w:r>
        <w:t xml:space="preserve">. </w:t>
      </w:r>
      <w:r>
        <w:rPr>
          <w:u w:val="single"/>
        </w:rPr>
        <w:t>Wizard of Tuskegee: The Life of George Washington Carver</w:t>
      </w:r>
      <w:r>
        <w:t xml:space="preserve">. New York: Crowell-Collier Press. </w:t>
      </w:r>
      <w:r>
        <w:rPr>
          <w:rStyle w:val="HTMLTypewriter"/>
        </w:rPr>
        <w:t>1967</w:t>
      </w:r>
      <w:r>
        <w:t xml:space="preserve">. 168pp. </w:t>
      </w:r>
    </w:p>
    <w:p w:rsidR="0087434C" w:rsidRDefault="0087434C" w:rsidP="0087434C">
      <w:pPr>
        <w:pStyle w:val="NormalWeb"/>
      </w:pPr>
      <w:proofErr w:type="gramStart"/>
      <w:r w:rsidRPr="0087434C">
        <w:rPr>
          <w:b/>
        </w:rPr>
        <w:t xml:space="preserve">Pat and Fredrick </w:t>
      </w:r>
      <w:proofErr w:type="spellStart"/>
      <w:r w:rsidRPr="0087434C">
        <w:rPr>
          <w:b/>
        </w:rPr>
        <w:t>McKissack</w:t>
      </w:r>
      <w:proofErr w:type="spellEnd"/>
      <w:r>
        <w:t>.</w:t>
      </w:r>
      <w:proofErr w:type="gramEnd"/>
      <w:r>
        <w:t xml:space="preserve"> </w:t>
      </w:r>
      <w:r w:rsidRPr="0087434C">
        <w:rPr>
          <w:iCs/>
          <w:u w:val="single"/>
        </w:rPr>
        <w:t>George Washington Carver: The Peanut Scientist</w:t>
      </w:r>
      <w:r>
        <w:t xml:space="preserve">, Rev. ed. Berkeley Heights, NJ: </w:t>
      </w:r>
      <w:proofErr w:type="spellStart"/>
      <w:r>
        <w:t>Enslow</w:t>
      </w:r>
      <w:proofErr w:type="spellEnd"/>
      <w:r>
        <w:t xml:space="preserve"> Publishers, 2002</w:t>
      </w:r>
    </w:p>
    <w:p w:rsidR="0087434C" w:rsidRDefault="0087434C" w:rsidP="0087434C">
      <w:pPr>
        <w:pStyle w:val="NormalWeb"/>
      </w:pPr>
      <w:r>
        <w:rPr>
          <w:b/>
          <w:bCs/>
        </w:rPr>
        <w:t xml:space="preserve">Linda O. </w:t>
      </w:r>
      <w:proofErr w:type="spellStart"/>
      <w:r>
        <w:rPr>
          <w:b/>
          <w:bCs/>
        </w:rPr>
        <w:t>McMurry</w:t>
      </w:r>
      <w:proofErr w:type="spellEnd"/>
      <w:r>
        <w:t xml:space="preserve">. </w:t>
      </w:r>
      <w:r>
        <w:rPr>
          <w:u w:val="single"/>
        </w:rPr>
        <w:t>George Washington Carver: Scientist &amp; Symbol</w:t>
      </w:r>
      <w:r>
        <w:t xml:space="preserve">. Oxford, England: Oxford University Press. </w:t>
      </w:r>
      <w:r>
        <w:rPr>
          <w:rStyle w:val="HTMLTypewriter"/>
        </w:rPr>
        <w:t>1981</w:t>
      </w:r>
      <w:r>
        <w:t xml:space="preserve">. 313pp. </w:t>
      </w:r>
    </w:p>
    <w:p w:rsidR="0087434C" w:rsidRDefault="0087434C" w:rsidP="0087434C">
      <w:pPr>
        <w:pStyle w:val="NormalWeb"/>
      </w:pPr>
      <w:r>
        <w:rPr>
          <w:b/>
          <w:bCs/>
        </w:rPr>
        <w:t>Basil Miller</w:t>
      </w:r>
      <w:r>
        <w:t xml:space="preserve">. </w:t>
      </w:r>
      <w:r>
        <w:rPr>
          <w:u w:val="single"/>
        </w:rPr>
        <w:t>George Washington Carver: God's Ebony Scientist</w:t>
      </w:r>
      <w:r>
        <w:t xml:space="preserve">. Grand Rapids, MI: </w:t>
      </w:r>
      <w:proofErr w:type="spellStart"/>
      <w:r>
        <w:t>Zondervan</w:t>
      </w:r>
      <w:proofErr w:type="spellEnd"/>
      <w:r>
        <w:t xml:space="preserve"> Publishing House. </w:t>
      </w:r>
      <w:r>
        <w:rPr>
          <w:rStyle w:val="HTMLTypewriter"/>
        </w:rPr>
        <w:t>1943</w:t>
      </w:r>
      <w:r>
        <w:t xml:space="preserve">. 166pp. </w:t>
      </w:r>
    </w:p>
    <w:p w:rsidR="0087434C" w:rsidRDefault="0087434C" w:rsidP="0087434C">
      <w:pPr>
        <w:pStyle w:val="NormalWeb"/>
      </w:pPr>
      <w:r w:rsidRPr="0087434C">
        <w:rPr>
          <w:b/>
        </w:rPr>
        <w:t>Eva Moore</w:t>
      </w:r>
      <w:r>
        <w:t xml:space="preserve">. </w:t>
      </w:r>
      <w:r w:rsidRPr="0087434C">
        <w:rPr>
          <w:iCs/>
          <w:u w:val="single"/>
        </w:rPr>
        <w:t>The Story of George Washington Carver</w:t>
      </w:r>
      <w:r>
        <w:t>, New York: Scholastic, 1995.</w:t>
      </w:r>
    </w:p>
    <w:p w:rsidR="0087434C" w:rsidRDefault="0087434C" w:rsidP="0087434C">
      <w:pPr>
        <w:pStyle w:val="NormalWeb"/>
      </w:pPr>
      <w:r>
        <w:rPr>
          <w:b/>
          <w:bCs/>
        </w:rPr>
        <w:t>John Perry</w:t>
      </w:r>
      <w:r>
        <w:t xml:space="preserve">. </w:t>
      </w:r>
      <w:r>
        <w:rPr>
          <w:u w:val="single"/>
        </w:rPr>
        <w:t>Unshakable Faith: Booker T. Washington &amp; George Washington Carver</w:t>
      </w:r>
      <w:r>
        <w:t xml:space="preserve">. Sisters, OR: Multnomah Publishers. </w:t>
      </w:r>
      <w:r>
        <w:rPr>
          <w:rStyle w:val="HTMLTypewriter"/>
        </w:rPr>
        <w:t>1999</w:t>
      </w:r>
      <w:r>
        <w:t xml:space="preserve">. 387pp. </w:t>
      </w:r>
    </w:p>
    <w:p w:rsidR="0087434C" w:rsidRDefault="0087434C" w:rsidP="0087434C">
      <w:pPr>
        <w:pStyle w:val="NormalWeb"/>
      </w:pPr>
      <w:r>
        <w:rPr>
          <w:b/>
          <w:bCs/>
        </w:rPr>
        <w:t>Augusta Stevenson</w:t>
      </w:r>
      <w:r>
        <w:t xml:space="preserve">. </w:t>
      </w:r>
      <w:r>
        <w:rPr>
          <w:u w:val="single"/>
        </w:rPr>
        <w:t>George Carver: Boy Scientist</w:t>
      </w:r>
      <w:r>
        <w:t xml:space="preserve">. Indianapolis: </w:t>
      </w:r>
      <w:proofErr w:type="spellStart"/>
      <w:r>
        <w:t>Bobbs</w:t>
      </w:r>
      <w:proofErr w:type="spellEnd"/>
      <w:r>
        <w:t xml:space="preserve">-Merrill </w:t>
      </w:r>
      <w:proofErr w:type="gramStart"/>
      <w:r>
        <w:t>Co..</w:t>
      </w:r>
      <w:proofErr w:type="gramEnd"/>
      <w:r>
        <w:t xml:space="preserve"> </w:t>
      </w:r>
      <w:r>
        <w:rPr>
          <w:rStyle w:val="HTMLTypewriter"/>
        </w:rPr>
        <w:t>1943</w:t>
      </w:r>
      <w:r>
        <w:t xml:space="preserve">. 202pp. </w:t>
      </w:r>
    </w:p>
    <w:p w:rsidR="00301DE9" w:rsidRDefault="0087434C"/>
    <w:sectPr w:rsidR="00301DE9" w:rsidSect="00931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434C"/>
    <w:rsid w:val="0032029C"/>
    <w:rsid w:val="007E3172"/>
    <w:rsid w:val="0087434C"/>
    <w:rsid w:val="00931F8D"/>
    <w:rsid w:val="00B70F01"/>
    <w:rsid w:val="00D20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4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7434C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8743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1338</Characters>
  <Application>Microsoft Office Word</Application>
  <DocSecurity>0</DocSecurity>
  <Lines>11</Lines>
  <Paragraphs>3</Paragraphs>
  <ScaleCrop>false</ScaleCrop>
  <Company>Tuskegee University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r. chandler</dc:creator>
  <cp:keywords/>
  <dc:description/>
  <cp:lastModifiedBy>dana r. chandler</cp:lastModifiedBy>
  <cp:revision>1</cp:revision>
  <dcterms:created xsi:type="dcterms:W3CDTF">2012-04-03T15:40:00Z</dcterms:created>
  <dcterms:modified xsi:type="dcterms:W3CDTF">2012-04-03T15:50:00Z</dcterms:modified>
</cp:coreProperties>
</file>